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B2013" w:rsidRDefault="00FB2013">
      <w:pPr>
        <w:pBdr>
          <w:top w:val="nil"/>
          <w:left w:val="nil"/>
          <w:bottom w:val="nil"/>
          <w:right w:val="nil"/>
          <w:between w:val="nil"/>
        </w:pBdr>
        <w:spacing w:after="120" w:line="240" w:lineRule="auto"/>
        <w:ind w:left="3" w:hanging="5"/>
        <w:jc w:val="center"/>
        <w:rPr>
          <w:rFonts w:ascii="Modern No. 20" w:eastAsia="Modern No. 20" w:hAnsi="Modern No. 20" w:cs="Modern No. 20"/>
          <w:color w:val="000000"/>
          <w:sz w:val="48"/>
          <w:szCs w:val="48"/>
        </w:rPr>
      </w:pPr>
    </w:p>
    <w:p w14:paraId="00000002" w14:textId="77777777" w:rsidR="00FB2013" w:rsidRDefault="00FB2013">
      <w:pPr>
        <w:pBdr>
          <w:top w:val="nil"/>
          <w:left w:val="nil"/>
          <w:bottom w:val="nil"/>
          <w:right w:val="nil"/>
          <w:between w:val="nil"/>
        </w:pBdr>
        <w:spacing w:after="120" w:line="240" w:lineRule="auto"/>
        <w:ind w:left="3" w:hanging="5"/>
        <w:jc w:val="center"/>
        <w:rPr>
          <w:rFonts w:ascii="Modern No. 20" w:eastAsia="Modern No. 20" w:hAnsi="Modern No. 20" w:cs="Modern No. 20"/>
          <w:color w:val="000000"/>
          <w:sz w:val="48"/>
          <w:szCs w:val="48"/>
        </w:rPr>
      </w:pPr>
    </w:p>
    <w:p w14:paraId="00000003" w14:textId="77777777" w:rsidR="00FB2013" w:rsidRDefault="00000000">
      <w:pPr>
        <w:pBdr>
          <w:top w:val="nil"/>
          <w:left w:val="nil"/>
          <w:bottom w:val="nil"/>
          <w:right w:val="nil"/>
          <w:between w:val="nil"/>
        </w:pBdr>
        <w:spacing w:after="120" w:line="240" w:lineRule="auto"/>
        <w:ind w:left="12" w:hanging="14"/>
        <w:jc w:val="center"/>
        <w:rPr>
          <w:rFonts w:ascii="Modern No. 20" w:eastAsia="Modern No. 20" w:hAnsi="Modern No. 20" w:cs="Modern No. 20"/>
          <w:color w:val="000000"/>
          <w:sz w:val="44"/>
          <w:szCs w:val="44"/>
        </w:rPr>
      </w:pPr>
      <w:r>
        <w:rPr>
          <w:rFonts w:ascii="Modern No. 20" w:eastAsia="Modern No. 20" w:hAnsi="Modern No. 20" w:cs="Modern No. 20"/>
          <w:color w:val="000000"/>
          <w:sz w:val="144"/>
          <w:szCs w:val="144"/>
        </w:rPr>
        <w:t>Christian Science Society, Apopka, Florida, Inc.</w:t>
      </w:r>
    </w:p>
    <w:p w14:paraId="00000004" w14:textId="77777777" w:rsidR="00FB2013" w:rsidRDefault="00FB2013">
      <w:pPr>
        <w:pBdr>
          <w:top w:val="nil"/>
          <w:left w:val="nil"/>
          <w:bottom w:val="nil"/>
          <w:right w:val="nil"/>
          <w:between w:val="nil"/>
        </w:pBdr>
        <w:spacing w:after="120" w:line="240" w:lineRule="auto"/>
        <w:ind w:left="3" w:hanging="5"/>
        <w:jc w:val="center"/>
        <w:rPr>
          <w:rFonts w:ascii="Modern No. 20" w:eastAsia="Modern No. 20" w:hAnsi="Modern No. 20" w:cs="Modern No. 20"/>
          <w:color w:val="000000"/>
          <w:sz w:val="48"/>
          <w:szCs w:val="48"/>
        </w:rPr>
      </w:pPr>
    </w:p>
    <w:p w14:paraId="00000005" w14:textId="77777777" w:rsidR="00FB2013" w:rsidRDefault="00FB2013">
      <w:pPr>
        <w:pBdr>
          <w:top w:val="nil"/>
          <w:left w:val="nil"/>
          <w:bottom w:val="nil"/>
          <w:right w:val="nil"/>
          <w:between w:val="nil"/>
        </w:pBdr>
        <w:spacing w:after="120" w:line="240" w:lineRule="auto"/>
        <w:ind w:left="3" w:hanging="5"/>
        <w:jc w:val="center"/>
        <w:rPr>
          <w:rFonts w:ascii="Modern No. 20" w:eastAsia="Modern No. 20" w:hAnsi="Modern No. 20" w:cs="Modern No. 20"/>
          <w:color w:val="000000"/>
          <w:sz w:val="48"/>
          <w:szCs w:val="48"/>
        </w:rPr>
      </w:pPr>
    </w:p>
    <w:p w14:paraId="00000006" w14:textId="77777777" w:rsidR="00FB2013" w:rsidRDefault="00FB2013">
      <w:pPr>
        <w:pBdr>
          <w:top w:val="nil"/>
          <w:left w:val="nil"/>
          <w:bottom w:val="nil"/>
          <w:right w:val="nil"/>
          <w:between w:val="nil"/>
        </w:pBdr>
        <w:spacing w:after="120" w:line="240" w:lineRule="auto"/>
        <w:ind w:left="3" w:hanging="5"/>
        <w:jc w:val="center"/>
        <w:rPr>
          <w:rFonts w:ascii="Modern No. 20" w:eastAsia="Modern No. 20" w:hAnsi="Modern No. 20" w:cs="Modern No. 20"/>
          <w:color w:val="000000"/>
          <w:sz w:val="48"/>
          <w:szCs w:val="48"/>
        </w:rPr>
      </w:pPr>
    </w:p>
    <w:p w14:paraId="00000007" w14:textId="77777777" w:rsidR="00FB2013" w:rsidRDefault="00000000">
      <w:pPr>
        <w:pBdr>
          <w:top w:val="nil"/>
          <w:left w:val="nil"/>
          <w:bottom w:val="nil"/>
          <w:right w:val="nil"/>
          <w:between w:val="nil"/>
        </w:pBdr>
        <w:spacing w:after="120" w:line="240" w:lineRule="auto"/>
        <w:ind w:left="8" w:hanging="10"/>
        <w:jc w:val="center"/>
        <w:rPr>
          <w:rFonts w:ascii="Modern No. 20" w:eastAsia="Modern No. 20" w:hAnsi="Modern No. 20" w:cs="Modern No. 20"/>
          <w:color w:val="000000"/>
          <w:sz w:val="100"/>
          <w:szCs w:val="100"/>
        </w:rPr>
      </w:pPr>
      <w:r>
        <w:rPr>
          <w:rFonts w:ascii="Modern No. 20" w:eastAsia="Modern No. 20" w:hAnsi="Modern No. 20" w:cs="Modern No. 20"/>
          <w:color w:val="000000"/>
          <w:sz w:val="100"/>
          <w:szCs w:val="100"/>
        </w:rPr>
        <w:t>Bylaws</w:t>
      </w:r>
    </w:p>
    <w:p w14:paraId="00000008" w14:textId="77777777" w:rsidR="00FB2013" w:rsidRDefault="00FB2013">
      <w:pPr>
        <w:pBdr>
          <w:top w:val="nil"/>
          <w:left w:val="nil"/>
          <w:bottom w:val="nil"/>
          <w:right w:val="nil"/>
          <w:between w:val="nil"/>
        </w:pBdr>
        <w:spacing w:after="120" w:line="240" w:lineRule="auto"/>
        <w:ind w:left="3" w:hanging="5"/>
        <w:jc w:val="center"/>
        <w:rPr>
          <w:rFonts w:ascii="Modern No. 20" w:eastAsia="Modern No. 20" w:hAnsi="Modern No. 20" w:cs="Modern No. 20"/>
          <w:color w:val="000000"/>
          <w:sz w:val="48"/>
          <w:szCs w:val="48"/>
        </w:rPr>
      </w:pPr>
    </w:p>
    <w:p w14:paraId="00000009" w14:textId="77777777" w:rsidR="00FB2013" w:rsidRDefault="00FB2013">
      <w:pPr>
        <w:pBdr>
          <w:top w:val="nil"/>
          <w:left w:val="nil"/>
          <w:bottom w:val="nil"/>
          <w:right w:val="nil"/>
          <w:between w:val="nil"/>
        </w:pBdr>
        <w:spacing w:after="120" w:line="240" w:lineRule="auto"/>
        <w:ind w:left="0" w:hanging="2"/>
        <w:rPr>
          <w:color w:val="000000"/>
        </w:rPr>
      </w:pPr>
    </w:p>
    <w:p w14:paraId="0000000A" w14:textId="77777777" w:rsidR="00FB2013" w:rsidRDefault="00FB2013">
      <w:pPr>
        <w:pBdr>
          <w:top w:val="nil"/>
          <w:left w:val="nil"/>
          <w:bottom w:val="nil"/>
          <w:right w:val="nil"/>
          <w:between w:val="nil"/>
        </w:pBdr>
        <w:spacing w:after="120" w:line="240" w:lineRule="auto"/>
        <w:ind w:left="0" w:hanging="2"/>
        <w:rPr>
          <w:color w:val="000000"/>
        </w:rPr>
      </w:pPr>
    </w:p>
    <w:p w14:paraId="0000000B" w14:textId="77777777" w:rsidR="00FB2013" w:rsidRDefault="00FB2013">
      <w:pPr>
        <w:pBdr>
          <w:top w:val="nil"/>
          <w:left w:val="nil"/>
          <w:bottom w:val="nil"/>
          <w:right w:val="nil"/>
          <w:between w:val="nil"/>
        </w:pBdr>
        <w:spacing w:after="120" w:line="240" w:lineRule="auto"/>
        <w:ind w:left="0" w:hanging="2"/>
        <w:rPr>
          <w:color w:val="000000"/>
        </w:rPr>
      </w:pPr>
    </w:p>
    <w:p w14:paraId="0000000C" w14:textId="77777777" w:rsidR="00FB2013" w:rsidRDefault="00FB2013">
      <w:pPr>
        <w:pBdr>
          <w:top w:val="nil"/>
          <w:left w:val="nil"/>
          <w:bottom w:val="nil"/>
          <w:right w:val="nil"/>
          <w:between w:val="nil"/>
        </w:pBdr>
        <w:spacing w:after="120" w:line="240" w:lineRule="auto"/>
        <w:ind w:left="0" w:hanging="2"/>
        <w:rPr>
          <w:color w:val="000000"/>
        </w:rPr>
      </w:pPr>
    </w:p>
    <w:p w14:paraId="0000000D" w14:textId="77777777" w:rsidR="00FB2013" w:rsidRDefault="00FB2013">
      <w:pPr>
        <w:pBdr>
          <w:top w:val="nil"/>
          <w:left w:val="nil"/>
          <w:bottom w:val="nil"/>
          <w:right w:val="nil"/>
          <w:between w:val="nil"/>
        </w:pBdr>
        <w:spacing w:after="120" w:line="240" w:lineRule="auto"/>
        <w:ind w:left="0" w:hanging="2"/>
        <w:rPr>
          <w:color w:val="000000"/>
        </w:rPr>
      </w:pPr>
    </w:p>
    <w:p w14:paraId="0000000E" w14:textId="77777777" w:rsidR="00FB2013" w:rsidRDefault="00FB2013">
      <w:pPr>
        <w:pBdr>
          <w:top w:val="nil"/>
          <w:left w:val="nil"/>
          <w:bottom w:val="nil"/>
          <w:right w:val="nil"/>
          <w:between w:val="nil"/>
        </w:pBdr>
        <w:spacing w:after="120" w:line="240" w:lineRule="auto"/>
        <w:ind w:left="0" w:hanging="2"/>
        <w:rPr>
          <w:color w:val="000000"/>
        </w:rPr>
      </w:pPr>
    </w:p>
    <w:p w14:paraId="0000000F" w14:textId="77777777" w:rsidR="00FB2013" w:rsidRDefault="00FB2013">
      <w:pPr>
        <w:pBdr>
          <w:top w:val="nil"/>
          <w:left w:val="nil"/>
          <w:bottom w:val="nil"/>
          <w:right w:val="nil"/>
          <w:between w:val="nil"/>
        </w:pBdr>
        <w:spacing w:after="120" w:line="240" w:lineRule="auto"/>
        <w:ind w:left="0" w:hanging="2"/>
        <w:rPr>
          <w:color w:val="000000"/>
        </w:rPr>
      </w:pPr>
    </w:p>
    <w:p w14:paraId="00000010" w14:textId="77777777" w:rsidR="00FB2013" w:rsidRDefault="00000000">
      <w:pPr>
        <w:pBdr>
          <w:top w:val="nil"/>
          <w:left w:val="nil"/>
          <w:bottom w:val="nil"/>
          <w:right w:val="nil"/>
          <w:between w:val="nil"/>
        </w:pBdr>
        <w:spacing w:after="120" w:line="240" w:lineRule="auto"/>
        <w:ind w:left="0" w:hanging="2"/>
        <w:rPr>
          <w:color w:val="000000"/>
        </w:rPr>
      </w:pPr>
      <w:r>
        <w:rPr>
          <w:color w:val="000000"/>
        </w:rPr>
        <w:t xml:space="preserve">“The Magna Charta of Christian Science means much, </w:t>
      </w:r>
      <w:r>
        <w:rPr>
          <w:i/>
          <w:color w:val="000000"/>
        </w:rPr>
        <w:t>multum in parvo</w:t>
      </w:r>
      <w:r>
        <w:rPr>
          <w:color w:val="000000"/>
        </w:rPr>
        <w:t>, -- all-in-one and one-in-all.  It stands for the inalienable, universal rights of men.  Essentially democratic, its government is administered by the common consent of the governed, wherein and whereby man governed by his creator is self-governed.  The church is the mouthpiece of Christian Science, -- its law and gospel are according to Christ Jesus; its rules are health, holiness, and immortality, -- equal rights and privileges, equality of the sexes, rotation in office.”</w:t>
      </w:r>
    </w:p>
    <w:p w14:paraId="00000011" w14:textId="77777777" w:rsidR="00FB2013" w:rsidRDefault="00FB2013">
      <w:pPr>
        <w:pBdr>
          <w:top w:val="nil"/>
          <w:left w:val="nil"/>
          <w:bottom w:val="nil"/>
          <w:right w:val="nil"/>
          <w:between w:val="nil"/>
        </w:pBdr>
        <w:spacing w:after="120" w:line="240" w:lineRule="auto"/>
        <w:ind w:left="0" w:hanging="2"/>
        <w:rPr>
          <w:color w:val="000000"/>
        </w:rPr>
      </w:pPr>
    </w:p>
    <w:p w14:paraId="00000012" w14:textId="77777777" w:rsidR="00FB2013" w:rsidRDefault="00000000">
      <w:pPr>
        <w:pBdr>
          <w:top w:val="nil"/>
          <w:left w:val="nil"/>
          <w:bottom w:val="nil"/>
          <w:right w:val="nil"/>
          <w:between w:val="nil"/>
        </w:pBdr>
        <w:spacing w:after="120" w:line="240" w:lineRule="auto"/>
        <w:ind w:left="0" w:hanging="2"/>
        <w:rPr>
          <w:color w:val="000000"/>
        </w:rPr>
      </w:pPr>
      <w:r>
        <w:rPr>
          <w:i/>
          <w:color w:val="000000"/>
        </w:rPr>
        <w:t>The First Church of Christ, Scientist, and Miscellany</w:t>
      </w:r>
      <w:r>
        <w:rPr>
          <w:color w:val="000000"/>
        </w:rPr>
        <w:t>, by Mary Baker Eddy.    Pages 246:30 to 247:9.</w:t>
      </w:r>
    </w:p>
    <w:p w14:paraId="00000013" w14:textId="77777777" w:rsidR="00FB2013" w:rsidRDefault="00FB2013">
      <w:pPr>
        <w:pBdr>
          <w:top w:val="nil"/>
          <w:left w:val="nil"/>
          <w:bottom w:val="nil"/>
          <w:right w:val="nil"/>
          <w:between w:val="nil"/>
        </w:pBdr>
        <w:spacing w:after="120" w:line="240" w:lineRule="auto"/>
        <w:ind w:left="0" w:hanging="2"/>
        <w:rPr>
          <w:color w:val="000000"/>
        </w:rPr>
      </w:pPr>
    </w:p>
    <w:p w14:paraId="00000014" w14:textId="77777777" w:rsidR="00FB2013" w:rsidRDefault="00FB2013">
      <w:pPr>
        <w:pBdr>
          <w:top w:val="nil"/>
          <w:left w:val="nil"/>
          <w:bottom w:val="nil"/>
          <w:right w:val="nil"/>
          <w:between w:val="nil"/>
        </w:pBdr>
        <w:spacing w:after="120" w:line="240" w:lineRule="auto"/>
        <w:ind w:left="0" w:hanging="2"/>
        <w:rPr>
          <w:color w:val="000000"/>
        </w:rPr>
      </w:pPr>
    </w:p>
    <w:p w14:paraId="00000015" w14:textId="77777777" w:rsidR="00FB2013" w:rsidRDefault="00FB2013">
      <w:pPr>
        <w:pBdr>
          <w:top w:val="nil"/>
          <w:left w:val="nil"/>
          <w:bottom w:val="nil"/>
          <w:right w:val="nil"/>
          <w:between w:val="nil"/>
        </w:pBdr>
        <w:spacing w:after="120" w:line="240" w:lineRule="auto"/>
        <w:ind w:left="0" w:hanging="2"/>
        <w:rPr>
          <w:color w:val="000000"/>
        </w:rPr>
      </w:pPr>
    </w:p>
    <w:p w14:paraId="00000016" w14:textId="77777777" w:rsidR="00FB2013" w:rsidRDefault="00FB2013">
      <w:pPr>
        <w:pBdr>
          <w:top w:val="nil"/>
          <w:left w:val="nil"/>
          <w:bottom w:val="nil"/>
          <w:right w:val="nil"/>
          <w:between w:val="nil"/>
        </w:pBdr>
        <w:spacing w:after="120" w:line="240" w:lineRule="auto"/>
        <w:ind w:left="0" w:hanging="2"/>
        <w:rPr>
          <w:color w:val="000000"/>
        </w:rPr>
      </w:pPr>
    </w:p>
    <w:p w14:paraId="00000017" w14:textId="77777777" w:rsidR="00FB2013" w:rsidRDefault="00000000">
      <w:pPr>
        <w:pBdr>
          <w:top w:val="nil"/>
          <w:left w:val="nil"/>
          <w:bottom w:val="nil"/>
          <w:right w:val="nil"/>
          <w:between w:val="nil"/>
        </w:pBdr>
        <w:spacing w:after="120" w:line="240" w:lineRule="auto"/>
        <w:ind w:left="0" w:hanging="2"/>
        <w:jc w:val="center"/>
        <w:rPr>
          <w:color w:val="000000"/>
        </w:rPr>
      </w:pPr>
      <w:r>
        <w:rPr>
          <w:b/>
          <w:color w:val="000000"/>
        </w:rPr>
        <w:t>HISTORICAL SKETCH</w:t>
      </w:r>
    </w:p>
    <w:p w14:paraId="00000018" w14:textId="77777777" w:rsidR="00FB2013" w:rsidRDefault="00FB2013">
      <w:pPr>
        <w:pBdr>
          <w:top w:val="nil"/>
          <w:left w:val="nil"/>
          <w:bottom w:val="nil"/>
          <w:right w:val="nil"/>
          <w:between w:val="nil"/>
        </w:pBdr>
        <w:spacing w:after="120" w:line="240" w:lineRule="auto"/>
        <w:ind w:left="0" w:hanging="2"/>
        <w:rPr>
          <w:color w:val="000000"/>
        </w:rPr>
      </w:pPr>
    </w:p>
    <w:p w14:paraId="00000019" w14:textId="77777777" w:rsidR="00FB2013" w:rsidRDefault="00000000">
      <w:pPr>
        <w:pBdr>
          <w:top w:val="nil"/>
          <w:left w:val="nil"/>
          <w:bottom w:val="nil"/>
          <w:right w:val="nil"/>
          <w:between w:val="nil"/>
        </w:pBdr>
        <w:spacing w:after="120" w:line="240" w:lineRule="auto"/>
        <w:ind w:left="0" w:hanging="2"/>
        <w:rPr>
          <w:color w:val="000000"/>
        </w:rPr>
      </w:pPr>
      <w:r>
        <w:rPr>
          <w:color w:val="000000"/>
        </w:rPr>
        <w:t>January 1979 – Organizational meeting and initial church services</w:t>
      </w:r>
    </w:p>
    <w:p w14:paraId="0000001A" w14:textId="77777777" w:rsidR="00FB2013" w:rsidRDefault="00000000">
      <w:pPr>
        <w:pBdr>
          <w:top w:val="nil"/>
          <w:left w:val="nil"/>
          <w:bottom w:val="nil"/>
          <w:right w:val="nil"/>
          <w:between w:val="nil"/>
        </w:pBdr>
        <w:spacing w:after="120" w:line="240" w:lineRule="auto"/>
        <w:ind w:left="0" w:hanging="2"/>
        <w:rPr>
          <w:color w:val="000000"/>
        </w:rPr>
      </w:pPr>
      <w:r>
        <w:rPr>
          <w:color w:val="000000"/>
        </w:rPr>
        <w:t>May 1980 – Recognition as a Christian Science Society</w:t>
      </w:r>
    </w:p>
    <w:p w14:paraId="0000001B" w14:textId="77777777" w:rsidR="00FB2013" w:rsidRDefault="00000000">
      <w:pPr>
        <w:pBdr>
          <w:top w:val="nil"/>
          <w:left w:val="nil"/>
          <w:bottom w:val="nil"/>
          <w:right w:val="nil"/>
          <w:between w:val="nil"/>
        </w:pBdr>
        <w:spacing w:after="120" w:line="240" w:lineRule="auto"/>
        <w:ind w:left="0" w:hanging="2"/>
        <w:rPr>
          <w:color w:val="000000"/>
        </w:rPr>
      </w:pPr>
      <w:r>
        <w:rPr>
          <w:color w:val="000000"/>
        </w:rPr>
        <w:t>July 1980 – Building constructed at 985 Markham Woods Road, Longwood</w:t>
      </w:r>
    </w:p>
    <w:p w14:paraId="0000001C" w14:textId="77777777" w:rsidR="00FB2013" w:rsidRDefault="00000000">
      <w:pPr>
        <w:pBdr>
          <w:top w:val="nil"/>
          <w:left w:val="nil"/>
          <w:bottom w:val="nil"/>
          <w:right w:val="nil"/>
          <w:between w:val="nil"/>
        </w:pBdr>
        <w:spacing w:after="120" w:line="240" w:lineRule="auto"/>
        <w:ind w:left="0" w:hanging="2"/>
        <w:rPr>
          <w:color w:val="000000"/>
        </w:rPr>
      </w:pPr>
      <w:r>
        <w:rPr>
          <w:color w:val="000000"/>
        </w:rPr>
        <w:t>November 1984 – Recognition as First Church of Christ, Scientist, Longwood</w:t>
      </w:r>
    </w:p>
    <w:p w14:paraId="0000001D" w14:textId="77777777" w:rsidR="00FB2013" w:rsidRDefault="00000000">
      <w:pPr>
        <w:pBdr>
          <w:top w:val="nil"/>
          <w:left w:val="nil"/>
          <w:bottom w:val="nil"/>
          <w:right w:val="nil"/>
          <w:between w:val="nil"/>
        </w:pBdr>
        <w:spacing w:after="120" w:line="240" w:lineRule="auto"/>
        <w:ind w:left="0" w:hanging="2"/>
        <w:rPr>
          <w:color w:val="000000"/>
        </w:rPr>
      </w:pPr>
      <w:r>
        <w:rPr>
          <w:color w:val="000000"/>
        </w:rPr>
        <w:t>June 29, 2009 - Property sold</w:t>
      </w:r>
    </w:p>
    <w:p w14:paraId="0000001E" w14:textId="77777777" w:rsidR="00FB2013" w:rsidRDefault="00000000">
      <w:pPr>
        <w:pBdr>
          <w:top w:val="nil"/>
          <w:left w:val="nil"/>
          <w:bottom w:val="nil"/>
          <w:right w:val="nil"/>
          <w:between w:val="nil"/>
        </w:pBdr>
        <w:spacing w:after="120" w:line="240" w:lineRule="auto"/>
        <w:ind w:left="0" w:hanging="2"/>
        <w:rPr>
          <w:color w:val="000000"/>
        </w:rPr>
      </w:pPr>
      <w:r>
        <w:rPr>
          <w:color w:val="000000"/>
        </w:rPr>
        <w:t>February 2010 - Church and Reading Room relocated to 520 S. Hunt Club Blvd., Apopka (Hunt Club Corners Shopping Plaza)</w:t>
      </w:r>
    </w:p>
    <w:p w14:paraId="0000001F" w14:textId="77777777" w:rsidR="00FB2013" w:rsidRDefault="00000000">
      <w:pPr>
        <w:pBdr>
          <w:top w:val="nil"/>
          <w:left w:val="nil"/>
          <w:bottom w:val="nil"/>
          <w:right w:val="nil"/>
          <w:between w:val="nil"/>
        </w:pBdr>
        <w:spacing w:after="120" w:line="240" w:lineRule="auto"/>
        <w:ind w:left="0" w:hanging="2"/>
        <w:rPr>
          <w:color w:val="000000"/>
        </w:rPr>
      </w:pPr>
      <w:r>
        <w:rPr>
          <w:color w:val="000000"/>
        </w:rPr>
        <w:t>October 2018 – Name change to Christian Science Society, Apopka</w:t>
      </w:r>
    </w:p>
    <w:p w14:paraId="00000020" w14:textId="77777777" w:rsidR="00FB2013" w:rsidRDefault="00000000">
      <w:pPr>
        <w:pBdr>
          <w:top w:val="nil"/>
          <w:left w:val="nil"/>
          <w:bottom w:val="nil"/>
          <w:right w:val="nil"/>
          <w:between w:val="nil"/>
        </w:pBdr>
        <w:spacing w:after="120" w:line="240" w:lineRule="auto"/>
        <w:ind w:left="0" w:hanging="2"/>
      </w:pPr>
      <w:r>
        <w:t xml:space="preserve">January 2023- Revised appointed bullet in Article III Church Government section C. Executive Board Responsibilities </w:t>
      </w:r>
    </w:p>
    <w:p w14:paraId="00000021" w14:textId="77777777" w:rsidR="00FB2013" w:rsidRDefault="00FB2013">
      <w:pPr>
        <w:pBdr>
          <w:top w:val="nil"/>
          <w:left w:val="nil"/>
          <w:bottom w:val="nil"/>
          <w:right w:val="nil"/>
          <w:between w:val="nil"/>
        </w:pBdr>
        <w:spacing w:after="120" w:line="240" w:lineRule="auto"/>
        <w:ind w:left="0" w:hanging="2"/>
        <w:rPr>
          <w:color w:val="000000"/>
        </w:rPr>
      </w:pPr>
    </w:p>
    <w:p w14:paraId="00000022" w14:textId="77777777" w:rsidR="00FB2013" w:rsidRDefault="00FB2013">
      <w:pPr>
        <w:pBdr>
          <w:top w:val="nil"/>
          <w:left w:val="nil"/>
          <w:bottom w:val="nil"/>
          <w:right w:val="nil"/>
          <w:between w:val="nil"/>
        </w:pBdr>
        <w:spacing w:after="120" w:line="240" w:lineRule="auto"/>
        <w:ind w:left="0" w:hanging="2"/>
        <w:rPr>
          <w:color w:val="000000"/>
        </w:rPr>
      </w:pPr>
    </w:p>
    <w:p w14:paraId="00000023" w14:textId="77777777" w:rsidR="00FB2013" w:rsidRDefault="00FB2013">
      <w:pPr>
        <w:pBdr>
          <w:top w:val="nil"/>
          <w:left w:val="nil"/>
          <w:bottom w:val="nil"/>
          <w:right w:val="nil"/>
          <w:between w:val="nil"/>
        </w:pBdr>
        <w:spacing w:after="120" w:line="240" w:lineRule="auto"/>
        <w:ind w:left="0" w:hanging="2"/>
        <w:rPr>
          <w:color w:val="000000"/>
        </w:rPr>
      </w:pPr>
    </w:p>
    <w:p w14:paraId="00000024" w14:textId="77777777" w:rsidR="00FB2013" w:rsidRDefault="00FB2013">
      <w:pPr>
        <w:pBdr>
          <w:top w:val="nil"/>
          <w:left w:val="nil"/>
          <w:bottom w:val="nil"/>
          <w:right w:val="nil"/>
          <w:between w:val="nil"/>
        </w:pBdr>
        <w:spacing w:after="120" w:line="240" w:lineRule="auto"/>
        <w:ind w:left="0" w:hanging="2"/>
        <w:rPr>
          <w:color w:val="000000"/>
        </w:rPr>
        <w:sectPr w:rsidR="00FB201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288" w:gutter="0"/>
          <w:pgNumType w:start="1"/>
          <w:cols w:space="720"/>
          <w:titlePg/>
        </w:sectPr>
      </w:pPr>
    </w:p>
    <w:p w14:paraId="00000025" w14:textId="77777777" w:rsidR="00FB2013" w:rsidRDefault="00FB2013">
      <w:pPr>
        <w:pStyle w:val="Heading2"/>
        <w:ind w:left="1" w:hanging="3"/>
        <w:jc w:val="center"/>
      </w:pPr>
      <w:bookmarkStart w:id="0" w:name="_heading=h.gjdgxs" w:colFirst="0" w:colLast="0"/>
      <w:bookmarkEnd w:id="0"/>
    </w:p>
    <w:p w14:paraId="00000026" w14:textId="77777777" w:rsidR="00FB2013" w:rsidRDefault="00000000">
      <w:pPr>
        <w:pStyle w:val="Heading2"/>
        <w:ind w:left="1" w:hanging="3"/>
        <w:jc w:val="center"/>
      </w:pPr>
      <w:r>
        <w:t>INDEX of BYLAWS</w:t>
      </w:r>
    </w:p>
    <w:p w14:paraId="00000027" w14:textId="77777777" w:rsidR="00FB2013" w:rsidRDefault="00FB2013">
      <w:pPr>
        <w:ind w:left="0" w:hanging="2"/>
      </w:pPr>
    </w:p>
    <w:p w14:paraId="00000028" w14:textId="77777777" w:rsidR="00FB2013" w:rsidRDefault="00FB2013">
      <w:pPr>
        <w:ind w:left="0" w:hanging="2"/>
      </w:pPr>
    </w:p>
    <w:p w14:paraId="00000029" w14:textId="77777777" w:rsidR="00FB2013" w:rsidRDefault="00FB2013">
      <w:pPr>
        <w:ind w:left="0" w:hanging="2"/>
      </w:pPr>
    </w:p>
    <w:p w14:paraId="0000002A" w14:textId="77777777" w:rsidR="00FB2013" w:rsidRDefault="00FB2013">
      <w:pPr>
        <w:ind w:left="0" w:hanging="2"/>
      </w:pPr>
    </w:p>
    <w:p w14:paraId="0000002B" w14:textId="77777777" w:rsidR="00FB2013" w:rsidRDefault="00000000">
      <w:pPr>
        <w:ind w:left="0" w:hanging="2"/>
      </w:pPr>
      <w:r>
        <w:t>HISTORICAL SKETCH</w:t>
      </w:r>
    </w:p>
    <w:p w14:paraId="0000002C" w14:textId="77777777" w:rsidR="00FB2013" w:rsidRDefault="00000000">
      <w:pPr>
        <w:widowControl w:val="0"/>
        <w:pBdr>
          <w:top w:val="nil"/>
          <w:left w:val="nil"/>
          <w:bottom w:val="nil"/>
          <w:right w:val="nil"/>
          <w:between w:val="nil"/>
        </w:pBdr>
        <w:spacing w:line="276" w:lineRule="auto"/>
        <w:ind w:left="0" w:hanging="2"/>
      </w:pPr>
      <w:r>
        <w:tab/>
        <w:t>INDEX of BYLAWS</w:t>
      </w:r>
    </w:p>
    <w:sdt>
      <w:sdtPr>
        <w:id w:val="1152332408"/>
        <w:docPartObj>
          <w:docPartGallery w:val="Table of Contents"/>
          <w:docPartUnique/>
        </w:docPartObj>
      </w:sdtPr>
      <w:sdtContent>
        <w:p w14:paraId="0000002D" w14:textId="77777777" w:rsidR="00FB2013" w:rsidRDefault="00000000">
          <w:pPr>
            <w:ind w:left="0" w:hanging="2"/>
            <w:rPr>
              <w:rFonts w:ascii="Times New Roman" w:eastAsia="Times New Roman" w:hAnsi="Times New Roman" w:cs="Times New Roman"/>
            </w:rPr>
          </w:pPr>
          <w:r>
            <w:fldChar w:fldCharType="begin"/>
          </w:r>
          <w:r>
            <w:instrText xml:space="preserve"> TOC \h \u \z </w:instrText>
          </w:r>
          <w:r>
            <w:fldChar w:fldCharType="separate"/>
          </w:r>
        </w:p>
        <w:p w14:paraId="0000002E"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30j0zll">
            <w:r>
              <w:rPr>
                <w:color w:val="000000"/>
              </w:rPr>
              <w:t>ARTICLE I  CHURCH</w:t>
            </w:r>
            <w:r>
              <w:rPr>
                <w:color w:val="000000"/>
              </w:rPr>
              <w:tab/>
              <w:t>1</w:t>
            </w:r>
          </w:hyperlink>
        </w:p>
        <w:p w14:paraId="0000002F"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1y810tw">
            <w:r>
              <w:rPr>
                <w:color w:val="000000"/>
              </w:rPr>
              <w:t>Purpose</w:t>
            </w:r>
            <w:r>
              <w:rPr>
                <w:color w:val="000000"/>
              </w:rPr>
              <w:tab/>
            </w:r>
          </w:hyperlink>
          <w:r w:rsidR="00000000">
            <w:rPr>
              <w:color w:val="000000"/>
            </w:rPr>
            <w:t>1</w:t>
          </w:r>
        </w:p>
        <w:p w14:paraId="00000030"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4i7ojhp">
            <w:r>
              <w:rPr>
                <w:color w:val="000000"/>
              </w:rPr>
              <w:t>Pastor</w:t>
            </w:r>
            <w:r>
              <w:rPr>
                <w:color w:val="000000"/>
              </w:rPr>
              <w:tab/>
            </w:r>
          </w:hyperlink>
          <w:r w:rsidR="00000000">
            <w:rPr>
              <w:color w:val="000000"/>
            </w:rPr>
            <w:t>1</w:t>
          </w:r>
        </w:p>
        <w:p w14:paraId="00000031"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2et92p0">
            <w:r>
              <w:rPr>
                <w:color w:val="000000"/>
              </w:rPr>
              <w:t>ARTICLE II  MEMBERSHIP</w:t>
            </w:r>
            <w:r>
              <w:rPr>
                <w:color w:val="000000"/>
              </w:rPr>
              <w:tab/>
              <w:t>1</w:t>
            </w:r>
          </w:hyperlink>
        </w:p>
        <w:p w14:paraId="00000032"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tyjcwt">
            <w:r>
              <w:rPr>
                <w:color w:val="000000"/>
              </w:rPr>
              <w:t>Requirements, Qualities, Aspirations</w:t>
            </w:r>
            <w:r>
              <w:rPr>
                <w:color w:val="000000"/>
              </w:rPr>
              <w:tab/>
              <w:t>1</w:t>
            </w:r>
          </w:hyperlink>
        </w:p>
        <w:p w14:paraId="00000033"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tyjcwt">
            <w:r>
              <w:rPr>
                <w:color w:val="000000"/>
              </w:rPr>
              <w:t>Article III  CHURCH GOVERNMENT</w:t>
            </w:r>
            <w:r>
              <w:rPr>
                <w:color w:val="000000"/>
              </w:rPr>
              <w:tab/>
            </w:r>
          </w:hyperlink>
          <w:r w:rsidR="00000000">
            <w:rPr>
              <w:color w:val="000000"/>
            </w:rPr>
            <w:t>1</w:t>
          </w:r>
        </w:p>
        <w:p w14:paraId="00000034"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3dy6vkm">
            <w:r>
              <w:rPr>
                <w:color w:val="000000"/>
              </w:rPr>
              <w:t>A  Discipline</w:t>
            </w:r>
            <w:r>
              <w:rPr>
                <w:color w:val="000000"/>
              </w:rPr>
              <w:tab/>
            </w:r>
          </w:hyperlink>
          <w:r w:rsidR="00000000">
            <w:rPr>
              <w:color w:val="000000"/>
            </w:rPr>
            <w:t>1</w:t>
          </w:r>
        </w:p>
        <w:p w14:paraId="00000035"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2xcytpi">
            <w:r>
              <w:rPr>
                <w:color w:val="000000"/>
              </w:rPr>
              <w:t>B  Officers</w:t>
            </w:r>
            <w:r>
              <w:rPr>
                <w:color w:val="000000"/>
              </w:rPr>
              <w:tab/>
            </w:r>
          </w:hyperlink>
          <w:r w:rsidR="00000000">
            <w:rPr>
              <w:color w:val="000000"/>
            </w:rPr>
            <w:t>1</w:t>
          </w:r>
        </w:p>
        <w:p w14:paraId="00000036"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1ci93xb">
            <w:r>
              <w:rPr>
                <w:color w:val="000000"/>
              </w:rPr>
              <w:t>C  Executive Board</w:t>
            </w:r>
            <w:r>
              <w:rPr>
                <w:color w:val="000000"/>
              </w:rPr>
              <w:tab/>
              <w:t>1</w:t>
            </w:r>
          </w:hyperlink>
        </w:p>
        <w:p w14:paraId="00000037"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1t3h5sf">
            <w:r>
              <w:rPr>
                <w:color w:val="000000"/>
              </w:rPr>
              <w:t>D  Readers</w:t>
            </w:r>
            <w:r>
              <w:rPr>
                <w:color w:val="000000"/>
              </w:rPr>
              <w:tab/>
            </w:r>
          </w:hyperlink>
          <w:r w:rsidR="00000000">
            <w:rPr>
              <w:color w:val="000000"/>
            </w:rPr>
            <w:t>2</w:t>
          </w:r>
        </w:p>
        <w:p w14:paraId="00000038"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3whwml4">
            <w:r>
              <w:rPr>
                <w:color w:val="000000"/>
              </w:rPr>
              <w:t>E  Clerk</w:t>
            </w:r>
            <w:r>
              <w:rPr>
                <w:color w:val="000000"/>
              </w:rPr>
              <w:tab/>
            </w:r>
          </w:hyperlink>
          <w:r w:rsidR="00000000">
            <w:rPr>
              <w:color w:val="000000"/>
            </w:rPr>
            <w:t>2</w:t>
          </w:r>
        </w:p>
        <w:p w14:paraId="00000039"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2bn6wsx">
            <w:r>
              <w:rPr>
                <w:color w:val="000000"/>
              </w:rPr>
              <w:t>F  Treasurer</w:t>
            </w:r>
            <w:r>
              <w:rPr>
                <w:color w:val="000000"/>
              </w:rPr>
              <w:tab/>
            </w:r>
          </w:hyperlink>
          <w:r w:rsidR="00000000">
            <w:rPr>
              <w:color w:val="000000"/>
            </w:rPr>
            <w:t>2</w:t>
          </w:r>
        </w:p>
        <w:p w14:paraId="0000003A"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qsh70q">
            <w:r>
              <w:rPr>
                <w:color w:val="000000"/>
              </w:rPr>
              <w:t>G  Vacancies</w:t>
            </w:r>
            <w:r>
              <w:rPr>
                <w:color w:val="000000"/>
              </w:rPr>
              <w:tab/>
            </w:r>
          </w:hyperlink>
          <w:r w:rsidR="00000000">
            <w:rPr>
              <w:color w:val="000000"/>
            </w:rPr>
            <w:t>2</w:t>
          </w:r>
        </w:p>
        <w:p w14:paraId="0000003B"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4d34og8">
            <w:r>
              <w:rPr>
                <w:color w:val="000000"/>
              </w:rPr>
              <w:t>ARTICLE IV  MEETINGS</w:t>
            </w:r>
            <w:r>
              <w:rPr>
                <w:color w:val="000000"/>
              </w:rPr>
              <w:tab/>
            </w:r>
          </w:hyperlink>
          <w:r w:rsidR="00000000">
            <w:rPr>
              <w:color w:val="000000"/>
            </w:rPr>
            <w:t>2</w:t>
          </w:r>
        </w:p>
        <w:p w14:paraId="0000003C"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3as4poj">
            <w:r>
              <w:rPr>
                <w:color w:val="000000"/>
              </w:rPr>
              <w:t>A  Quorum</w:t>
            </w:r>
            <w:r>
              <w:rPr>
                <w:color w:val="000000"/>
              </w:rPr>
              <w:tab/>
            </w:r>
          </w:hyperlink>
          <w:r w:rsidR="00000000">
            <w:rPr>
              <w:color w:val="000000"/>
            </w:rPr>
            <w:t>2</w:t>
          </w:r>
        </w:p>
        <w:p w14:paraId="0000003D"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2s8eyo1">
            <w:r>
              <w:rPr>
                <w:color w:val="000000"/>
              </w:rPr>
              <w:t>B  Regular Meetings</w:t>
            </w:r>
            <w:r>
              <w:rPr>
                <w:color w:val="000000"/>
              </w:rPr>
              <w:tab/>
            </w:r>
          </w:hyperlink>
          <w:r w:rsidR="00000000">
            <w:rPr>
              <w:color w:val="000000"/>
            </w:rPr>
            <w:t>2</w:t>
          </w:r>
        </w:p>
        <w:p w14:paraId="0000003E"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17dp8vu">
            <w:r>
              <w:rPr>
                <w:color w:val="000000"/>
              </w:rPr>
              <w:t>C  Special Meetings</w:t>
            </w:r>
            <w:r>
              <w:rPr>
                <w:color w:val="000000"/>
              </w:rPr>
              <w:tab/>
            </w:r>
          </w:hyperlink>
          <w:r w:rsidR="00000000">
            <w:rPr>
              <w:color w:val="000000"/>
            </w:rPr>
            <w:t>3</w:t>
          </w:r>
        </w:p>
        <w:p w14:paraId="0000003F" w14:textId="77777777" w:rsidR="00FB2013" w:rsidRDefault="00000000">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r>
            <w:rPr>
              <w:color w:val="000000"/>
            </w:rPr>
            <w:t>D</w:t>
          </w:r>
          <w:hyperlink w:anchor="_heading=h.3rdcrjn">
            <w:r w:rsidR="00FB2013">
              <w:rPr>
                <w:color w:val="000000"/>
              </w:rPr>
              <w:t xml:space="preserve">  Notification</w:t>
            </w:r>
            <w:r w:rsidR="00FB2013">
              <w:rPr>
                <w:color w:val="000000"/>
              </w:rPr>
              <w:tab/>
            </w:r>
          </w:hyperlink>
          <w:r>
            <w:rPr>
              <w:color w:val="000000"/>
            </w:rPr>
            <w:t>3</w:t>
          </w:r>
        </w:p>
        <w:p w14:paraId="00000040" w14:textId="77777777" w:rsidR="00FB2013" w:rsidRDefault="00000000">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r>
            <w:rPr>
              <w:color w:val="000000"/>
            </w:rPr>
            <w:t>E</w:t>
          </w:r>
          <w:hyperlink w:anchor="_heading=h.1pxezwc">
            <w:r w:rsidR="00FB2013">
              <w:rPr>
                <w:color w:val="000000"/>
              </w:rPr>
              <w:t xml:space="preserve">  Procedures</w:t>
            </w:r>
            <w:r w:rsidR="00FB2013">
              <w:rPr>
                <w:color w:val="000000"/>
              </w:rPr>
              <w:tab/>
            </w:r>
          </w:hyperlink>
          <w:r>
            <w:rPr>
              <w:color w:val="000000"/>
            </w:rPr>
            <w:t>3</w:t>
          </w:r>
        </w:p>
        <w:p w14:paraId="00000041"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26in1rg">
            <w:r>
              <w:rPr>
                <w:color w:val="000000"/>
              </w:rPr>
              <w:t>F  Large Transactions</w:t>
            </w:r>
            <w:r>
              <w:rPr>
                <w:color w:val="000000"/>
              </w:rPr>
              <w:tab/>
            </w:r>
          </w:hyperlink>
          <w:r w:rsidR="00000000">
            <w:rPr>
              <w:color w:val="000000"/>
            </w:rPr>
            <w:t>3</w:t>
          </w:r>
        </w:p>
        <w:p w14:paraId="00000042"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lnxbz9">
            <w:r>
              <w:rPr>
                <w:color w:val="000000"/>
              </w:rPr>
              <w:t>ARTICLE V  ELECTIONS</w:t>
            </w:r>
            <w:r>
              <w:rPr>
                <w:color w:val="000000"/>
              </w:rPr>
              <w:tab/>
            </w:r>
          </w:hyperlink>
          <w:r w:rsidR="00000000">
            <w:rPr>
              <w:color w:val="000000"/>
            </w:rPr>
            <w:t>3</w:t>
          </w:r>
        </w:p>
        <w:p w14:paraId="00000043"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1ksv4uv">
            <w:r>
              <w:rPr>
                <w:color w:val="000000"/>
              </w:rPr>
              <w:t>ARTICLE VI  SUNDAY SCHOOL</w:t>
            </w:r>
            <w:r>
              <w:rPr>
                <w:color w:val="000000"/>
              </w:rPr>
              <w:tab/>
            </w:r>
          </w:hyperlink>
          <w:r w:rsidR="00000000">
            <w:rPr>
              <w:color w:val="000000"/>
            </w:rPr>
            <w:t>3</w:t>
          </w:r>
        </w:p>
        <w:p w14:paraId="00000044"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44sinio">
            <w:r>
              <w:rPr>
                <w:color w:val="000000"/>
              </w:rPr>
              <w:t>ARTICLE VII  READING ROOM</w:t>
            </w:r>
            <w:r>
              <w:rPr>
                <w:color w:val="000000"/>
              </w:rPr>
              <w:tab/>
            </w:r>
          </w:hyperlink>
          <w:r w:rsidR="00000000">
            <w:rPr>
              <w:color w:val="000000"/>
            </w:rPr>
            <w:t>3</w:t>
          </w:r>
        </w:p>
        <w:p w14:paraId="00000045"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2jxsxqh">
            <w:r>
              <w:rPr>
                <w:color w:val="000000"/>
              </w:rPr>
              <w:t>ARTICLE VIII  LECTURES</w:t>
            </w:r>
            <w:r>
              <w:rPr>
                <w:color w:val="000000"/>
              </w:rPr>
              <w:tab/>
            </w:r>
          </w:hyperlink>
          <w:r w:rsidR="00000000">
            <w:rPr>
              <w:color w:val="000000"/>
            </w:rPr>
            <w:t>3</w:t>
          </w:r>
        </w:p>
        <w:p w14:paraId="00000046"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z337ya">
            <w:r>
              <w:rPr>
                <w:color w:val="000000"/>
              </w:rPr>
              <w:t>ARTICLE IX  DISTRIBUTION OF ASSET</w:t>
            </w:r>
            <w:r>
              <w:rPr>
                <w:color w:val="000000"/>
              </w:rPr>
              <w:tab/>
            </w:r>
          </w:hyperlink>
          <w:r w:rsidR="00000000">
            <w:rPr>
              <w:color w:val="000000"/>
            </w:rPr>
            <w:t>4</w:t>
          </w:r>
        </w:p>
        <w:p w14:paraId="00000047" w14:textId="77777777" w:rsidR="00FB2013" w:rsidRDefault="00FB2013">
          <w:pPr>
            <w:pBdr>
              <w:top w:val="nil"/>
              <w:left w:val="nil"/>
              <w:bottom w:val="nil"/>
              <w:right w:val="nil"/>
              <w:between w:val="nil"/>
            </w:pBdr>
            <w:tabs>
              <w:tab w:val="right" w:pos="8630"/>
            </w:tabs>
            <w:spacing w:line="240" w:lineRule="auto"/>
            <w:ind w:left="0" w:hanging="2"/>
            <w:rPr>
              <w:rFonts w:ascii="Times New Roman" w:eastAsia="Times New Roman" w:hAnsi="Times New Roman" w:cs="Times New Roman"/>
              <w:color w:val="000000"/>
            </w:rPr>
          </w:pPr>
          <w:hyperlink w:anchor="_heading=h.3j2qqm3">
            <w:r>
              <w:rPr>
                <w:color w:val="000000"/>
              </w:rPr>
              <w:t>ARTICLE X  AMENDMENT OF BYLAWS</w:t>
            </w:r>
            <w:r>
              <w:rPr>
                <w:color w:val="000000"/>
              </w:rPr>
              <w:tab/>
            </w:r>
          </w:hyperlink>
          <w:r w:rsidR="00000000">
            <w:rPr>
              <w:color w:val="000000"/>
            </w:rPr>
            <w:t>4</w:t>
          </w:r>
          <w:r w:rsidR="00000000">
            <w:fldChar w:fldCharType="end"/>
          </w:r>
        </w:p>
      </w:sdtContent>
    </w:sdt>
    <w:p w14:paraId="00000048" w14:textId="77777777" w:rsidR="00FB2013" w:rsidRDefault="00FB2013">
      <w:pPr>
        <w:ind w:left="0" w:hanging="2"/>
      </w:pPr>
      <w:bookmarkStart w:id="1" w:name="_heading=h.30j0zll" w:colFirst="0" w:colLast="0"/>
      <w:bookmarkEnd w:id="1"/>
    </w:p>
    <w:p w14:paraId="00000049" w14:textId="77777777" w:rsidR="00FB2013" w:rsidRDefault="00FB2013">
      <w:pPr>
        <w:ind w:left="0" w:hanging="2"/>
      </w:pPr>
    </w:p>
    <w:p w14:paraId="0000004A" w14:textId="77777777" w:rsidR="00FB2013" w:rsidRDefault="00FB2013">
      <w:pPr>
        <w:ind w:left="0" w:hanging="2"/>
      </w:pPr>
    </w:p>
    <w:p w14:paraId="0000004B" w14:textId="77777777" w:rsidR="00FB2013" w:rsidRDefault="00FB2013">
      <w:pPr>
        <w:ind w:left="0" w:hanging="2"/>
      </w:pPr>
    </w:p>
    <w:p w14:paraId="0000004C" w14:textId="77777777" w:rsidR="00FB2013" w:rsidRDefault="00FB2013">
      <w:pPr>
        <w:ind w:left="0" w:hanging="2"/>
      </w:pPr>
    </w:p>
    <w:p w14:paraId="0000004D" w14:textId="77777777" w:rsidR="00FB2013" w:rsidRDefault="00FB2013">
      <w:pPr>
        <w:ind w:left="0" w:hanging="2"/>
      </w:pPr>
    </w:p>
    <w:p w14:paraId="0000004E" w14:textId="77777777" w:rsidR="00FB2013" w:rsidRDefault="00FB2013">
      <w:pPr>
        <w:ind w:left="0" w:hanging="2"/>
      </w:pPr>
    </w:p>
    <w:p w14:paraId="0000004F" w14:textId="77777777" w:rsidR="00FB2013" w:rsidRDefault="00FB2013">
      <w:pPr>
        <w:ind w:left="0" w:hanging="2"/>
      </w:pPr>
    </w:p>
    <w:p w14:paraId="00000050" w14:textId="77777777" w:rsidR="00FB2013" w:rsidRDefault="00FB2013">
      <w:pPr>
        <w:ind w:left="0" w:hanging="2"/>
      </w:pPr>
    </w:p>
    <w:p w14:paraId="00000051" w14:textId="77777777" w:rsidR="00FB2013" w:rsidRDefault="00FB2013">
      <w:pPr>
        <w:ind w:left="0" w:hanging="2"/>
      </w:pPr>
    </w:p>
    <w:p w14:paraId="00000052" w14:textId="77777777" w:rsidR="00FB2013" w:rsidRDefault="00FB2013">
      <w:pPr>
        <w:ind w:left="0" w:hanging="2"/>
      </w:pPr>
    </w:p>
    <w:p w14:paraId="00000053" w14:textId="77777777" w:rsidR="00FB2013" w:rsidRDefault="00FB2013">
      <w:pPr>
        <w:ind w:left="0" w:hanging="2"/>
      </w:pPr>
    </w:p>
    <w:p w14:paraId="00000054" w14:textId="77777777" w:rsidR="00FB2013" w:rsidRDefault="00FB2013">
      <w:pPr>
        <w:ind w:left="0" w:hanging="2"/>
        <w:sectPr w:rsidR="00FB2013">
          <w:footerReference w:type="default" r:id="rId14"/>
          <w:pgSz w:w="12240" w:h="15840"/>
          <w:pgMar w:top="576" w:right="1008" w:bottom="720" w:left="1008" w:header="0" w:footer="432" w:gutter="0"/>
          <w:pgNumType w:start="1"/>
          <w:cols w:space="720"/>
          <w:titlePg/>
        </w:sectPr>
      </w:pPr>
    </w:p>
    <w:p w14:paraId="00000055" w14:textId="77777777" w:rsidR="00FB2013" w:rsidRDefault="00000000">
      <w:pPr>
        <w:pStyle w:val="Heading1"/>
        <w:ind w:left="1" w:hanging="3"/>
      </w:pPr>
      <w:bookmarkStart w:id="2" w:name="_heading=h.1fob9te" w:colFirst="0" w:colLast="0"/>
      <w:bookmarkEnd w:id="2"/>
      <w:r>
        <w:lastRenderedPageBreak/>
        <w:t>ARTICLE I  CHURCH</w:t>
      </w:r>
    </w:p>
    <w:p w14:paraId="00000056" w14:textId="77777777" w:rsidR="00FB2013" w:rsidRDefault="00000000">
      <w:pPr>
        <w:pStyle w:val="Heading2"/>
        <w:ind w:left="1" w:hanging="3"/>
      </w:pPr>
      <w:bookmarkStart w:id="3" w:name="_heading=h.3znysh7" w:colFirst="0" w:colLast="0"/>
      <w:bookmarkEnd w:id="3"/>
      <w:r>
        <w:t xml:space="preserve">Purpose </w:t>
      </w:r>
    </w:p>
    <w:p w14:paraId="00000057" w14:textId="77777777" w:rsidR="00FB2013" w:rsidRDefault="00000000">
      <w:pPr>
        <w:spacing w:line="276" w:lineRule="auto"/>
        <w:ind w:left="0" w:hanging="2"/>
      </w:pPr>
      <w:r>
        <w:t>To encourage and strengthen Jesus’ example of Christian healing and unconditional love – individually and collectively – through services, fellowship, and community awareness.</w:t>
      </w:r>
    </w:p>
    <w:p w14:paraId="00000058" w14:textId="77777777" w:rsidR="00FB2013" w:rsidRDefault="00000000">
      <w:pPr>
        <w:spacing w:line="276" w:lineRule="auto"/>
        <w:ind w:left="0" w:hanging="2"/>
      </w:pPr>
      <w:r>
        <w:t>.</w:t>
      </w:r>
    </w:p>
    <w:p w14:paraId="00000059" w14:textId="77777777" w:rsidR="00FB2013" w:rsidRDefault="00000000">
      <w:pPr>
        <w:pStyle w:val="Heading2"/>
        <w:ind w:left="1" w:hanging="3"/>
      </w:pPr>
      <w:r>
        <w:t xml:space="preserve">Pastor and Services </w:t>
      </w:r>
    </w:p>
    <w:p w14:paraId="0000005A" w14:textId="77777777" w:rsidR="00FB2013" w:rsidRDefault="00000000">
      <w:pPr>
        <w:ind w:left="0" w:hanging="2"/>
      </w:pPr>
      <w:r>
        <w:t xml:space="preserve">The </w:t>
      </w:r>
      <w:r>
        <w:rPr>
          <w:i/>
        </w:rPr>
        <w:t>Bible</w:t>
      </w:r>
      <w:r>
        <w:t xml:space="preserve"> and </w:t>
      </w:r>
      <w:r>
        <w:rPr>
          <w:i/>
        </w:rPr>
        <w:t>Science and Health with Key to the Scriptures</w:t>
      </w:r>
      <w:r>
        <w:t xml:space="preserve"> are the Pastor of this church. Sunday and Wednesday services are conducted according to the </w:t>
      </w:r>
      <w:r>
        <w:rPr>
          <w:i/>
        </w:rPr>
        <w:t>Manual of The Mother Church</w:t>
      </w:r>
      <w:r>
        <w:t xml:space="preserve"> and we embrace opportunities to share the healing message of Christian Science through a variety of technologies.</w:t>
      </w:r>
    </w:p>
    <w:p w14:paraId="0000005B" w14:textId="77777777" w:rsidR="00FB2013" w:rsidRDefault="00FB2013">
      <w:pPr>
        <w:ind w:left="0" w:hanging="2"/>
      </w:pPr>
      <w:bookmarkStart w:id="4" w:name="_heading=h.2et92p0" w:colFirst="0" w:colLast="0"/>
      <w:bookmarkEnd w:id="4"/>
    </w:p>
    <w:p w14:paraId="0000005C" w14:textId="77777777" w:rsidR="00FB2013" w:rsidRDefault="00000000">
      <w:pPr>
        <w:pStyle w:val="Heading1"/>
        <w:ind w:left="1" w:hanging="3"/>
      </w:pPr>
      <w:bookmarkStart w:id="5" w:name="_heading=h.tyjcwt" w:colFirst="0" w:colLast="0"/>
      <w:bookmarkEnd w:id="5"/>
      <w:r>
        <w:t>ARTICLE II  MEMBERSHIP  (Requirements, Qualities, Aspirations)</w:t>
      </w:r>
    </w:p>
    <w:p w14:paraId="0000005D" w14:textId="77777777" w:rsidR="00FB2013" w:rsidRDefault="00000000">
      <w:pPr>
        <w:widowControl w:val="0"/>
        <w:numPr>
          <w:ilvl w:val="0"/>
          <w:numId w:val="1"/>
        </w:numPr>
        <w:pBdr>
          <w:top w:val="nil"/>
          <w:left w:val="nil"/>
          <w:bottom w:val="nil"/>
          <w:right w:val="nil"/>
          <w:between w:val="nil"/>
        </w:pBdr>
        <w:spacing w:line="240" w:lineRule="auto"/>
        <w:ind w:left="0" w:hanging="2"/>
        <w:rPr>
          <w:color w:val="000000"/>
        </w:rPr>
      </w:pPr>
      <w:r>
        <w:rPr>
          <w:color w:val="000000"/>
        </w:rPr>
        <w:t>Student of the Bible and writings of Mary Baker Eddy</w:t>
      </w:r>
    </w:p>
    <w:p w14:paraId="0000005E" w14:textId="77777777" w:rsidR="00FB2013" w:rsidRDefault="00000000">
      <w:pPr>
        <w:widowControl w:val="0"/>
        <w:numPr>
          <w:ilvl w:val="0"/>
          <w:numId w:val="1"/>
        </w:numPr>
        <w:pBdr>
          <w:top w:val="nil"/>
          <w:left w:val="nil"/>
          <w:bottom w:val="nil"/>
          <w:right w:val="nil"/>
          <w:between w:val="nil"/>
        </w:pBdr>
        <w:spacing w:line="240" w:lineRule="auto"/>
        <w:ind w:left="0" w:hanging="2"/>
        <w:rPr>
          <w:color w:val="000000"/>
        </w:rPr>
      </w:pPr>
      <w:r>
        <w:rPr>
          <w:color w:val="000000"/>
        </w:rPr>
        <w:t>Attend services and meetings, provide active and unselfish service by contributing time, metaphysical, and financial support to this Society and the Cause of Christian Science</w:t>
      </w:r>
    </w:p>
    <w:p w14:paraId="0000005F" w14:textId="77777777" w:rsidR="00FB2013" w:rsidRDefault="00000000">
      <w:pPr>
        <w:widowControl w:val="0"/>
        <w:numPr>
          <w:ilvl w:val="0"/>
          <w:numId w:val="1"/>
        </w:numPr>
        <w:pBdr>
          <w:top w:val="nil"/>
          <w:left w:val="nil"/>
          <w:bottom w:val="nil"/>
          <w:right w:val="nil"/>
          <w:between w:val="nil"/>
        </w:pBdr>
        <w:spacing w:line="240" w:lineRule="auto"/>
        <w:ind w:left="0" w:hanging="2"/>
        <w:rPr>
          <w:color w:val="000000"/>
        </w:rPr>
      </w:pPr>
      <w:r>
        <w:rPr>
          <w:color w:val="000000"/>
        </w:rPr>
        <w:t>Aspire to growing spiritually by being non-judgmental, humble, sincere, patient, joyful, selfless, cooperative, supportive, and perceptive.</w:t>
      </w:r>
    </w:p>
    <w:p w14:paraId="00000060" w14:textId="77777777" w:rsidR="00FB2013" w:rsidRDefault="00000000">
      <w:pPr>
        <w:pStyle w:val="Heading1"/>
        <w:ind w:left="1" w:hanging="3"/>
      </w:pPr>
      <w:bookmarkStart w:id="6" w:name="_heading=h.3dy6vkm" w:colFirst="0" w:colLast="0"/>
      <w:bookmarkEnd w:id="6"/>
      <w:r>
        <w:t>Article III  CHURCH GOVERNMENT</w:t>
      </w:r>
    </w:p>
    <w:p w14:paraId="00000061" w14:textId="77777777" w:rsidR="00FB2013" w:rsidRDefault="00000000">
      <w:pPr>
        <w:numPr>
          <w:ilvl w:val="0"/>
          <w:numId w:val="6"/>
        </w:numPr>
        <w:ind w:left="0" w:hanging="2"/>
      </w:pPr>
      <w:r>
        <w:t xml:space="preserve">Discipline:  addressed according to Matthew 18:15-17 </w:t>
      </w:r>
    </w:p>
    <w:p w14:paraId="00000062" w14:textId="77777777" w:rsidR="00FB2013" w:rsidRDefault="00FB2013">
      <w:pPr>
        <w:ind w:left="0" w:hanging="2"/>
      </w:pPr>
    </w:p>
    <w:p w14:paraId="00000063" w14:textId="77777777" w:rsidR="00FB2013" w:rsidRDefault="00000000">
      <w:pPr>
        <w:numPr>
          <w:ilvl w:val="0"/>
          <w:numId w:val="6"/>
        </w:numPr>
        <w:ind w:left="0" w:hanging="2"/>
      </w:pPr>
      <w:r>
        <w:t>Officers:  Board Chairman, Treasurer, Clerk (all being of legal age)</w:t>
      </w:r>
    </w:p>
    <w:p w14:paraId="00000064" w14:textId="77777777" w:rsidR="00FB2013" w:rsidRDefault="00FB2013">
      <w:pPr>
        <w:pBdr>
          <w:top w:val="nil"/>
          <w:left w:val="nil"/>
          <w:bottom w:val="nil"/>
          <w:right w:val="nil"/>
          <w:between w:val="nil"/>
        </w:pBdr>
        <w:spacing w:line="240" w:lineRule="auto"/>
        <w:ind w:left="0" w:hanging="2"/>
        <w:rPr>
          <w:color w:val="000000"/>
        </w:rPr>
      </w:pPr>
    </w:p>
    <w:p w14:paraId="00000065" w14:textId="77777777" w:rsidR="00FB2013" w:rsidRDefault="00000000">
      <w:pPr>
        <w:numPr>
          <w:ilvl w:val="0"/>
          <w:numId w:val="6"/>
        </w:numPr>
        <w:ind w:left="0" w:hanging="2"/>
      </w:pPr>
      <w:r>
        <w:t>Executive Board (Board):  Three members</w:t>
      </w:r>
    </w:p>
    <w:p w14:paraId="15B05375" w14:textId="15683E08" w:rsidR="00E33C1A" w:rsidRPr="00E33C1A" w:rsidRDefault="00E33C1A" w:rsidP="00E33C1A">
      <w:pPr>
        <w:numPr>
          <w:ilvl w:val="0"/>
          <w:numId w:val="8"/>
        </w:numPr>
        <w:shd w:val="clear" w:color="auto" w:fill="FFFFFF"/>
        <w:suppressAutoHyphens w:val="0"/>
        <w:spacing w:line="240" w:lineRule="auto"/>
        <w:ind w:leftChars="0" w:left="0" w:firstLineChars="0" w:firstLine="0"/>
        <w:textDirection w:val="lrTb"/>
        <w:textAlignment w:val="auto"/>
        <w:outlineLvl w:val="9"/>
        <w:rPr>
          <w:rFonts w:eastAsia="Times New Roman"/>
          <w:color w:val="222222"/>
          <w:position w:val="0"/>
        </w:rPr>
      </w:pPr>
      <w:r w:rsidRPr="00E33C1A">
        <w:rPr>
          <w:rFonts w:eastAsia="Times New Roman"/>
          <w:color w:val="222222"/>
          <w:position w:val="0"/>
        </w:rPr>
        <w:t>Elected at annual corporate business meeting for a two-year term</w:t>
      </w:r>
    </w:p>
    <w:p w14:paraId="00000067" w14:textId="524755B8" w:rsidR="00FB2013" w:rsidRDefault="00000000">
      <w:pPr>
        <w:numPr>
          <w:ilvl w:val="0"/>
          <w:numId w:val="8"/>
        </w:numPr>
        <w:ind w:left="0" w:hanging="2"/>
      </w:pPr>
      <w:proofErr w:type="gramStart"/>
      <w:r>
        <w:t>Have</w:t>
      </w:r>
      <w:proofErr w:type="gramEnd"/>
      <w:r>
        <w:t xml:space="preserve"> attended 2 business meetings following admission as a society member</w:t>
      </w:r>
    </w:p>
    <w:p w14:paraId="00000068" w14:textId="77777777" w:rsidR="00FB2013" w:rsidRDefault="00000000">
      <w:pPr>
        <w:numPr>
          <w:ilvl w:val="0"/>
          <w:numId w:val="8"/>
        </w:numPr>
        <w:ind w:left="0" w:hanging="2"/>
      </w:pPr>
      <w:r>
        <w:t xml:space="preserve">After serving for two years, </w:t>
      </w:r>
      <w:proofErr w:type="gramStart"/>
      <w:r>
        <w:t>must</w:t>
      </w:r>
      <w:proofErr w:type="gramEnd"/>
      <w:r>
        <w:t xml:space="preserve"> wait for a period of one year before being eligible for re-election</w:t>
      </w:r>
    </w:p>
    <w:p w14:paraId="00000069" w14:textId="77777777" w:rsidR="00FB2013" w:rsidRDefault="00000000">
      <w:pPr>
        <w:numPr>
          <w:ilvl w:val="0"/>
          <w:numId w:val="8"/>
        </w:numPr>
        <w:ind w:left="0" w:hanging="2"/>
      </w:pPr>
      <w:r>
        <w:t>Responsibilities</w:t>
      </w:r>
    </w:p>
    <w:p w14:paraId="0000006A" w14:textId="77777777" w:rsidR="00FB2013" w:rsidRDefault="00000000">
      <w:pPr>
        <w:numPr>
          <w:ilvl w:val="1"/>
          <w:numId w:val="8"/>
        </w:numPr>
        <w:ind w:left="0" w:hanging="2"/>
      </w:pPr>
      <w:r>
        <w:t xml:space="preserve">assumed upon election; </w:t>
      </w:r>
    </w:p>
    <w:p w14:paraId="0000006B" w14:textId="77777777" w:rsidR="00FB2013" w:rsidRDefault="00000000">
      <w:pPr>
        <w:numPr>
          <w:ilvl w:val="1"/>
          <w:numId w:val="8"/>
        </w:numPr>
        <w:ind w:left="0" w:hanging="2"/>
      </w:pPr>
      <w:r>
        <w:t>select Chair (presides at Board and members’ business and corporate meetings)</w:t>
      </w:r>
    </w:p>
    <w:p w14:paraId="0000006C" w14:textId="77777777" w:rsidR="00FB2013" w:rsidRDefault="00000000">
      <w:pPr>
        <w:numPr>
          <w:ilvl w:val="1"/>
          <w:numId w:val="8"/>
        </w:numPr>
        <w:ind w:left="0" w:hanging="2"/>
      </w:pPr>
      <w:r>
        <w:t>select Vice Chair (presides in absence of Chair)</w:t>
      </w:r>
    </w:p>
    <w:p w14:paraId="0000006D" w14:textId="77777777" w:rsidR="00FB2013" w:rsidRDefault="00000000">
      <w:pPr>
        <w:numPr>
          <w:ilvl w:val="1"/>
          <w:numId w:val="8"/>
        </w:numPr>
        <w:ind w:left="0" w:hanging="2"/>
      </w:pPr>
      <w:r>
        <w:t>acting legal entity of Society</w:t>
      </w:r>
    </w:p>
    <w:p w14:paraId="0000006E" w14:textId="77777777" w:rsidR="00FB2013" w:rsidRDefault="00000000">
      <w:pPr>
        <w:numPr>
          <w:ilvl w:val="1"/>
          <w:numId w:val="8"/>
        </w:numPr>
        <w:ind w:left="0" w:hanging="2"/>
      </w:pPr>
      <w:r>
        <w:t xml:space="preserve">govern in accord with the </w:t>
      </w:r>
      <w:r>
        <w:rPr>
          <w:i/>
        </w:rPr>
        <w:t>Manual of The Mother Church</w:t>
      </w:r>
      <w:r>
        <w:t xml:space="preserve"> and Society Bylaws</w:t>
      </w:r>
    </w:p>
    <w:p w14:paraId="0000006F" w14:textId="77777777" w:rsidR="00FB2013" w:rsidRDefault="00000000">
      <w:pPr>
        <w:numPr>
          <w:ilvl w:val="1"/>
          <w:numId w:val="8"/>
        </w:numPr>
        <w:ind w:left="0" w:hanging="2"/>
      </w:pPr>
      <w:r>
        <w:t>meet regularly</w:t>
      </w:r>
    </w:p>
    <w:p w14:paraId="00000070" w14:textId="77777777" w:rsidR="00FB2013" w:rsidRDefault="00000000">
      <w:pPr>
        <w:numPr>
          <w:ilvl w:val="1"/>
          <w:numId w:val="8"/>
        </w:numPr>
        <w:ind w:left="0" w:hanging="2"/>
      </w:pPr>
      <w:r>
        <w:rPr>
          <w:color w:val="222222"/>
          <w:highlight w:val="white"/>
        </w:rPr>
        <w:t xml:space="preserve">appoint Clerk, Treasurer, and Librarian, and paid or volunteer positions or vendors as necessary, establish compensation if </w:t>
      </w:r>
      <w:proofErr w:type="gramStart"/>
      <w:r>
        <w:rPr>
          <w:color w:val="222222"/>
          <w:highlight w:val="white"/>
        </w:rPr>
        <w:t>appropriate;</w:t>
      </w:r>
      <w:proofErr w:type="gramEnd"/>
      <w:r>
        <w:rPr>
          <w:color w:val="222222"/>
          <w:highlight w:val="white"/>
        </w:rPr>
        <w:t xml:space="preserve"> and review appointment annually</w:t>
      </w:r>
    </w:p>
    <w:p w14:paraId="00000071" w14:textId="77777777" w:rsidR="00FB2013" w:rsidRDefault="00000000">
      <w:pPr>
        <w:numPr>
          <w:ilvl w:val="1"/>
          <w:numId w:val="8"/>
        </w:numPr>
        <w:ind w:left="0" w:hanging="2"/>
      </w:pPr>
      <w:r>
        <w:t>coordinate opportunities for members to serve</w:t>
      </w:r>
    </w:p>
    <w:p w14:paraId="00000072" w14:textId="77777777" w:rsidR="00FB2013" w:rsidRDefault="00000000">
      <w:pPr>
        <w:numPr>
          <w:ilvl w:val="1"/>
          <w:numId w:val="8"/>
        </w:numPr>
        <w:ind w:left="0" w:hanging="2"/>
      </w:pPr>
      <w:r>
        <w:t>make contracts and purchases</w:t>
      </w:r>
    </w:p>
    <w:p w14:paraId="00000073" w14:textId="77777777" w:rsidR="00FB2013" w:rsidRDefault="00000000">
      <w:pPr>
        <w:numPr>
          <w:ilvl w:val="1"/>
          <w:numId w:val="8"/>
        </w:numPr>
        <w:ind w:left="0" w:hanging="2"/>
      </w:pPr>
      <w:r>
        <w:t xml:space="preserve"> communicate regularly with members, active and inactive; call meetings; interview prospective members</w:t>
      </w:r>
    </w:p>
    <w:p w14:paraId="00000074" w14:textId="77777777" w:rsidR="00FB2013" w:rsidRDefault="00000000">
      <w:pPr>
        <w:numPr>
          <w:ilvl w:val="1"/>
          <w:numId w:val="8"/>
        </w:numPr>
        <w:ind w:left="0" w:hanging="2"/>
      </w:pPr>
      <w:r>
        <w:t>suspend an officer who is found unqualified to discharge their responsibilities</w:t>
      </w:r>
    </w:p>
    <w:p w14:paraId="00000075" w14:textId="77777777" w:rsidR="00FB2013" w:rsidRDefault="00FB2013">
      <w:pPr>
        <w:ind w:left="0" w:hanging="2"/>
      </w:pPr>
    </w:p>
    <w:p w14:paraId="00000076" w14:textId="77777777" w:rsidR="00FB2013" w:rsidRDefault="00000000">
      <w:pPr>
        <w:numPr>
          <w:ilvl w:val="0"/>
          <w:numId w:val="12"/>
        </w:numPr>
        <w:ind w:left="0" w:hanging="2"/>
      </w:pPr>
      <w:r>
        <w:t>Readers</w:t>
      </w:r>
    </w:p>
    <w:p w14:paraId="00000077" w14:textId="77777777" w:rsidR="00FB2013" w:rsidRDefault="00000000">
      <w:pPr>
        <w:numPr>
          <w:ilvl w:val="0"/>
          <w:numId w:val="10"/>
        </w:numPr>
        <w:pBdr>
          <w:top w:val="nil"/>
          <w:left w:val="nil"/>
          <w:bottom w:val="nil"/>
          <w:right w:val="nil"/>
          <w:between w:val="nil"/>
        </w:pBdr>
        <w:spacing w:line="240" w:lineRule="auto"/>
        <w:ind w:left="0" w:hanging="2"/>
        <w:rPr>
          <w:color w:val="000000"/>
        </w:rPr>
      </w:pPr>
      <w:r>
        <w:rPr>
          <w:color w:val="000000"/>
        </w:rPr>
        <w:t>Qualifications</w:t>
      </w:r>
    </w:p>
    <w:p w14:paraId="00000078" w14:textId="77777777" w:rsidR="00FB2013" w:rsidRDefault="00000000">
      <w:pPr>
        <w:numPr>
          <w:ilvl w:val="1"/>
          <w:numId w:val="10"/>
        </w:numPr>
        <w:pBdr>
          <w:top w:val="nil"/>
          <w:left w:val="nil"/>
          <w:bottom w:val="nil"/>
          <w:right w:val="nil"/>
          <w:between w:val="nil"/>
        </w:pBdr>
        <w:spacing w:line="240" w:lineRule="auto"/>
        <w:ind w:left="0" w:hanging="2"/>
        <w:rPr>
          <w:color w:val="000000"/>
        </w:rPr>
      </w:pPr>
      <w:r>
        <w:rPr>
          <w:color w:val="000000"/>
        </w:rPr>
        <w:t>Member of The Mother Church</w:t>
      </w:r>
    </w:p>
    <w:p w14:paraId="00000079" w14:textId="77777777" w:rsidR="00FB2013" w:rsidRDefault="00000000">
      <w:pPr>
        <w:numPr>
          <w:ilvl w:val="1"/>
          <w:numId w:val="10"/>
        </w:numPr>
        <w:pBdr>
          <w:top w:val="nil"/>
          <w:left w:val="nil"/>
          <w:bottom w:val="nil"/>
          <w:right w:val="nil"/>
          <w:between w:val="nil"/>
        </w:pBdr>
        <w:spacing w:line="240" w:lineRule="auto"/>
        <w:ind w:left="0" w:hanging="2"/>
        <w:rPr>
          <w:color w:val="000000"/>
        </w:rPr>
      </w:pPr>
      <w:r>
        <w:rPr>
          <w:color w:val="000000"/>
        </w:rPr>
        <w:t xml:space="preserve">Honors Article III of the </w:t>
      </w:r>
      <w:r>
        <w:rPr>
          <w:i/>
          <w:color w:val="000000"/>
        </w:rPr>
        <w:t>Manual of The Mother Church</w:t>
      </w:r>
    </w:p>
    <w:p w14:paraId="0000007A" w14:textId="77777777" w:rsidR="00FB2013" w:rsidRDefault="00000000">
      <w:pPr>
        <w:numPr>
          <w:ilvl w:val="0"/>
          <w:numId w:val="10"/>
        </w:numPr>
        <w:pBdr>
          <w:top w:val="nil"/>
          <w:left w:val="nil"/>
          <w:bottom w:val="nil"/>
          <w:right w:val="nil"/>
          <w:between w:val="nil"/>
        </w:pBdr>
        <w:spacing w:line="240" w:lineRule="auto"/>
        <w:ind w:left="0" w:hanging="2"/>
        <w:rPr>
          <w:color w:val="000000"/>
        </w:rPr>
      </w:pPr>
      <w:r>
        <w:rPr>
          <w:color w:val="000000"/>
        </w:rPr>
        <w:t>Terms – sign-up one month in advance, preferably not to exceed 4 consecutive weeks, thereby enabling all the opportunity to read and serve; Board responsible to fill vacancies</w:t>
      </w:r>
    </w:p>
    <w:p w14:paraId="0000007B" w14:textId="77777777" w:rsidR="00FB2013" w:rsidRDefault="00000000">
      <w:pPr>
        <w:numPr>
          <w:ilvl w:val="0"/>
          <w:numId w:val="10"/>
        </w:numPr>
        <w:pBdr>
          <w:top w:val="nil"/>
          <w:left w:val="nil"/>
          <w:bottom w:val="nil"/>
          <w:right w:val="nil"/>
          <w:between w:val="nil"/>
        </w:pBdr>
        <w:spacing w:line="240" w:lineRule="auto"/>
        <w:ind w:left="0" w:hanging="2"/>
        <w:rPr>
          <w:color w:val="000000"/>
        </w:rPr>
      </w:pPr>
      <w:r>
        <w:rPr>
          <w:color w:val="000000"/>
        </w:rPr>
        <w:t>Members serving for the first time as Reader are eligible for up to 4 lessons with a qualified analytical reading instructor.</w:t>
      </w:r>
    </w:p>
    <w:p w14:paraId="0000007C" w14:textId="77777777" w:rsidR="00FB2013" w:rsidRDefault="00000000">
      <w:pPr>
        <w:numPr>
          <w:ilvl w:val="0"/>
          <w:numId w:val="10"/>
        </w:numPr>
        <w:pBdr>
          <w:top w:val="nil"/>
          <w:left w:val="nil"/>
          <w:bottom w:val="nil"/>
          <w:right w:val="nil"/>
          <w:between w:val="nil"/>
        </w:pBdr>
        <w:spacing w:line="240" w:lineRule="auto"/>
        <w:ind w:left="0" w:hanging="2"/>
        <w:rPr>
          <w:color w:val="000000"/>
        </w:rPr>
      </w:pPr>
      <w:r>
        <w:rPr>
          <w:color w:val="000000"/>
        </w:rPr>
        <w:t>Books and Technology</w:t>
      </w:r>
    </w:p>
    <w:p w14:paraId="0000007D" w14:textId="77777777" w:rsidR="00FB2013" w:rsidRDefault="00000000">
      <w:pPr>
        <w:numPr>
          <w:ilvl w:val="1"/>
          <w:numId w:val="10"/>
        </w:numPr>
        <w:pBdr>
          <w:top w:val="nil"/>
          <w:left w:val="nil"/>
          <w:bottom w:val="nil"/>
          <w:right w:val="nil"/>
          <w:between w:val="nil"/>
        </w:pBdr>
        <w:spacing w:line="240" w:lineRule="auto"/>
        <w:ind w:left="0" w:hanging="2"/>
        <w:rPr>
          <w:color w:val="000000"/>
        </w:rPr>
      </w:pPr>
      <w:r>
        <w:rPr>
          <w:color w:val="000000"/>
        </w:rPr>
        <w:t>Sunday Bible Lessons are read from any “authorized” sources from the Christian Science Publishing Society</w:t>
      </w:r>
    </w:p>
    <w:p w14:paraId="0000007E" w14:textId="77777777" w:rsidR="00FB2013" w:rsidRDefault="00FB2013">
      <w:pPr>
        <w:pBdr>
          <w:top w:val="nil"/>
          <w:left w:val="nil"/>
          <w:bottom w:val="nil"/>
          <w:right w:val="nil"/>
          <w:between w:val="nil"/>
        </w:pBdr>
        <w:spacing w:line="240" w:lineRule="auto"/>
        <w:ind w:left="0" w:hanging="2"/>
        <w:rPr>
          <w:color w:val="000000"/>
        </w:rPr>
      </w:pPr>
    </w:p>
    <w:p w14:paraId="0000007F" w14:textId="77777777" w:rsidR="00FB2013" w:rsidRDefault="00000000">
      <w:pPr>
        <w:numPr>
          <w:ilvl w:val="0"/>
          <w:numId w:val="12"/>
        </w:numPr>
        <w:ind w:left="0" w:hanging="2"/>
      </w:pPr>
      <w:r>
        <w:t>Clerk</w:t>
      </w:r>
    </w:p>
    <w:p w14:paraId="00000080" w14:textId="77777777" w:rsidR="00FB2013" w:rsidRDefault="00000000">
      <w:pPr>
        <w:numPr>
          <w:ilvl w:val="0"/>
          <w:numId w:val="2"/>
        </w:numPr>
        <w:ind w:left="0" w:hanging="2"/>
      </w:pPr>
      <w:bookmarkStart w:id="7" w:name="_heading=h.1t3h5sf" w:colFirst="0" w:colLast="0"/>
      <w:bookmarkEnd w:id="7"/>
      <w:r>
        <w:t>Responsibilities</w:t>
      </w:r>
    </w:p>
    <w:p w14:paraId="00000081" w14:textId="77777777" w:rsidR="00FB2013" w:rsidRDefault="00000000">
      <w:pPr>
        <w:numPr>
          <w:ilvl w:val="1"/>
          <w:numId w:val="2"/>
        </w:numPr>
        <w:ind w:left="0" w:hanging="2"/>
      </w:pPr>
      <w:r>
        <w:t>Record keeper of corporate business meetings and custodian of valuable papers and documents not otherwise provided for</w:t>
      </w:r>
    </w:p>
    <w:p w14:paraId="00000082" w14:textId="77777777" w:rsidR="00FB2013" w:rsidRDefault="00000000">
      <w:pPr>
        <w:numPr>
          <w:ilvl w:val="1"/>
          <w:numId w:val="2"/>
        </w:numPr>
        <w:ind w:left="0" w:hanging="2"/>
      </w:pPr>
      <w:r>
        <w:t xml:space="preserve">Keep names and contact information of </w:t>
      </w:r>
      <w:proofErr w:type="gramStart"/>
      <w:r>
        <w:t>members;</w:t>
      </w:r>
      <w:proofErr w:type="gramEnd"/>
      <w:r>
        <w:t xml:space="preserve"> issue letters of withdrawal</w:t>
      </w:r>
    </w:p>
    <w:p w14:paraId="00000083" w14:textId="77777777" w:rsidR="00FB2013" w:rsidRDefault="00000000">
      <w:pPr>
        <w:numPr>
          <w:ilvl w:val="1"/>
          <w:numId w:val="2"/>
        </w:numPr>
        <w:ind w:left="0" w:hanging="2"/>
      </w:pPr>
      <w:r>
        <w:t>Maintain strictest confidence of proceedings</w:t>
      </w:r>
    </w:p>
    <w:p w14:paraId="00000084" w14:textId="77777777" w:rsidR="00FB2013" w:rsidRDefault="00FB2013">
      <w:pPr>
        <w:ind w:left="0" w:hanging="2"/>
      </w:pPr>
    </w:p>
    <w:p w14:paraId="00000085" w14:textId="77777777" w:rsidR="00FB2013" w:rsidRDefault="00000000">
      <w:pPr>
        <w:numPr>
          <w:ilvl w:val="0"/>
          <w:numId w:val="12"/>
        </w:numPr>
        <w:ind w:left="0" w:hanging="2"/>
      </w:pPr>
      <w:r>
        <w:t>Treasurer</w:t>
      </w:r>
    </w:p>
    <w:p w14:paraId="00000086" w14:textId="77777777" w:rsidR="00FB2013" w:rsidRDefault="00000000">
      <w:pPr>
        <w:numPr>
          <w:ilvl w:val="0"/>
          <w:numId w:val="2"/>
        </w:numPr>
        <w:ind w:left="0" w:hanging="2"/>
      </w:pPr>
      <w:r>
        <w:t>Responsibilities</w:t>
      </w:r>
    </w:p>
    <w:p w14:paraId="00000087" w14:textId="77777777" w:rsidR="00FB2013" w:rsidRDefault="00000000">
      <w:pPr>
        <w:numPr>
          <w:ilvl w:val="1"/>
          <w:numId w:val="2"/>
        </w:numPr>
        <w:ind w:left="0" w:hanging="2"/>
      </w:pPr>
      <w:r>
        <w:t>Account for all money received by Society and Reading Room</w:t>
      </w:r>
    </w:p>
    <w:p w14:paraId="00000088" w14:textId="77777777" w:rsidR="00FB2013" w:rsidRDefault="00000000">
      <w:pPr>
        <w:numPr>
          <w:ilvl w:val="1"/>
          <w:numId w:val="2"/>
        </w:numPr>
        <w:ind w:left="0" w:hanging="2"/>
      </w:pPr>
      <w:r>
        <w:t>Make disbursements authorized by Executive Board</w:t>
      </w:r>
    </w:p>
    <w:p w14:paraId="00000089" w14:textId="77777777" w:rsidR="00FB2013" w:rsidRDefault="00000000">
      <w:pPr>
        <w:numPr>
          <w:ilvl w:val="1"/>
          <w:numId w:val="2"/>
        </w:numPr>
        <w:ind w:left="0" w:hanging="2"/>
      </w:pPr>
      <w:r>
        <w:t xml:space="preserve">Submit monthly financial reports to Executive Board; provide financial reports </w:t>
      </w:r>
      <w:proofErr w:type="gramStart"/>
      <w:r>
        <w:t>to</w:t>
      </w:r>
      <w:proofErr w:type="gramEnd"/>
      <w:r>
        <w:t xml:space="preserve"> membership at corporate business meetings, prepare year-end financial statement as of December 31 and present at annual corporate business meeting</w:t>
      </w:r>
    </w:p>
    <w:p w14:paraId="0000008A" w14:textId="77777777" w:rsidR="00FB2013" w:rsidRDefault="00000000">
      <w:pPr>
        <w:numPr>
          <w:ilvl w:val="1"/>
          <w:numId w:val="2"/>
        </w:numPr>
        <w:ind w:left="0" w:hanging="2"/>
      </w:pPr>
      <w:r>
        <w:t>File local, State, and Federal documents and forms</w:t>
      </w:r>
    </w:p>
    <w:p w14:paraId="0000008B" w14:textId="77777777" w:rsidR="00FB2013" w:rsidRDefault="00FB2013">
      <w:pPr>
        <w:ind w:left="0" w:hanging="2"/>
      </w:pPr>
    </w:p>
    <w:p w14:paraId="0000008C" w14:textId="77777777" w:rsidR="00FB2013" w:rsidRDefault="00000000">
      <w:pPr>
        <w:numPr>
          <w:ilvl w:val="0"/>
          <w:numId w:val="12"/>
        </w:numPr>
        <w:ind w:left="0" w:hanging="2"/>
      </w:pPr>
      <w:r>
        <w:t>Vacancies</w:t>
      </w:r>
    </w:p>
    <w:p w14:paraId="0000008D" w14:textId="77777777" w:rsidR="00FB2013" w:rsidRDefault="00000000">
      <w:pPr>
        <w:numPr>
          <w:ilvl w:val="0"/>
          <w:numId w:val="2"/>
        </w:numPr>
        <w:ind w:left="0" w:hanging="2"/>
      </w:pPr>
      <w:bookmarkStart w:id="8" w:name="_heading=h.4d34og8" w:colFirst="0" w:colLast="0"/>
      <w:bookmarkEnd w:id="8"/>
      <w:r>
        <w:t>Board - Filled by election at the next regular corporate business meeting.</w:t>
      </w:r>
    </w:p>
    <w:p w14:paraId="0000008E" w14:textId="77777777" w:rsidR="00FB2013" w:rsidRDefault="00000000">
      <w:pPr>
        <w:pStyle w:val="Heading1"/>
        <w:ind w:left="1" w:hanging="3"/>
      </w:pPr>
      <w:r>
        <w:t>ARTICLE IV MEETINGS</w:t>
      </w:r>
    </w:p>
    <w:p w14:paraId="0000008F" w14:textId="77777777" w:rsidR="00FB2013" w:rsidRDefault="00000000">
      <w:pPr>
        <w:numPr>
          <w:ilvl w:val="0"/>
          <w:numId w:val="3"/>
        </w:numPr>
        <w:pBdr>
          <w:top w:val="nil"/>
          <w:left w:val="nil"/>
          <w:bottom w:val="nil"/>
          <w:right w:val="nil"/>
          <w:between w:val="nil"/>
        </w:pBdr>
        <w:spacing w:after="120" w:line="240" w:lineRule="auto"/>
        <w:ind w:left="0" w:hanging="2"/>
        <w:rPr>
          <w:color w:val="000000"/>
        </w:rPr>
      </w:pPr>
      <w:r>
        <w:rPr>
          <w:color w:val="000000"/>
        </w:rPr>
        <w:t>Quorum</w:t>
      </w:r>
    </w:p>
    <w:p w14:paraId="00000090" w14:textId="77777777" w:rsidR="00FB2013" w:rsidRDefault="00000000">
      <w:pPr>
        <w:numPr>
          <w:ilvl w:val="0"/>
          <w:numId w:val="4"/>
        </w:numPr>
        <w:pBdr>
          <w:top w:val="nil"/>
          <w:left w:val="nil"/>
          <w:bottom w:val="nil"/>
          <w:right w:val="nil"/>
          <w:between w:val="nil"/>
        </w:pBdr>
        <w:spacing w:line="240" w:lineRule="auto"/>
        <w:ind w:left="0" w:hanging="2"/>
        <w:rPr>
          <w:color w:val="000000"/>
        </w:rPr>
      </w:pPr>
      <w:r>
        <w:rPr>
          <w:color w:val="000000"/>
        </w:rPr>
        <w:t>Members (over 18) sign in electronically or in person for corporate business meetings.</w:t>
      </w:r>
    </w:p>
    <w:p w14:paraId="00000091" w14:textId="77777777" w:rsidR="00FB2013" w:rsidRDefault="00000000">
      <w:pPr>
        <w:numPr>
          <w:ilvl w:val="0"/>
          <w:numId w:val="4"/>
        </w:numPr>
        <w:pBdr>
          <w:top w:val="nil"/>
          <w:left w:val="nil"/>
          <w:bottom w:val="nil"/>
          <w:right w:val="nil"/>
          <w:between w:val="nil"/>
        </w:pBdr>
        <w:spacing w:after="120" w:line="240" w:lineRule="auto"/>
        <w:ind w:left="0" w:hanging="2"/>
        <w:rPr>
          <w:color w:val="000000"/>
        </w:rPr>
      </w:pPr>
      <w:bookmarkStart w:id="9" w:name="_heading=h.2s8eyo1" w:colFirst="0" w:colLast="0"/>
      <w:bookmarkEnd w:id="9"/>
      <w:r>
        <w:rPr>
          <w:color w:val="000000"/>
        </w:rPr>
        <w:t>One-half (1/2) of the voting members currently residing in the immediate area constitutes a quorum.</w:t>
      </w:r>
    </w:p>
    <w:p w14:paraId="00000092" w14:textId="77777777" w:rsidR="00FB2013" w:rsidRDefault="00000000">
      <w:pPr>
        <w:numPr>
          <w:ilvl w:val="0"/>
          <w:numId w:val="3"/>
        </w:numPr>
        <w:pBdr>
          <w:top w:val="nil"/>
          <w:left w:val="nil"/>
          <w:bottom w:val="nil"/>
          <w:right w:val="nil"/>
          <w:between w:val="nil"/>
        </w:pBdr>
        <w:spacing w:line="240" w:lineRule="auto"/>
        <w:ind w:left="0" w:hanging="2"/>
        <w:rPr>
          <w:color w:val="000000"/>
        </w:rPr>
      </w:pPr>
      <w:r>
        <w:rPr>
          <w:color w:val="000000"/>
        </w:rPr>
        <w:t>Regular Meetings</w:t>
      </w:r>
    </w:p>
    <w:p w14:paraId="00000093" w14:textId="318B8E4B" w:rsidR="00FB2013" w:rsidRDefault="00000000">
      <w:pPr>
        <w:numPr>
          <w:ilvl w:val="0"/>
          <w:numId w:val="5"/>
        </w:numPr>
        <w:pBdr>
          <w:top w:val="nil"/>
          <w:left w:val="nil"/>
          <w:bottom w:val="nil"/>
          <w:right w:val="nil"/>
          <w:between w:val="nil"/>
        </w:pBdr>
        <w:spacing w:line="240" w:lineRule="auto"/>
        <w:ind w:left="0" w:hanging="2"/>
        <w:rPr>
          <w:color w:val="000000"/>
        </w:rPr>
      </w:pPr>
      <w:r>
        <w:rPr>
          <w:color w:val="000000"/>
        </w:rPr>
        <w:t xml:space="preserve">The annual corporate business </w:t>
      </w:r>
      <w:r w:rsidR="00EF3C65">
        <w:rPr>
          <w:color w:val="000000"/>
        </w:rPr>
        <w:t xml:space="preserve">meeting </w:t>
      </w:r>
      <w:r>
        <w:rPr>
          <w:color w:val="000000"/>
        </w:rPr>
        <w:t xml:space="preserve">is held on the fourth </w:t>
      </w:r>
      <w:r w:rsidR="003D1487">
        <w:rPr>
          <w:color w:val="000000"/>
        </w:rPr>
        <w:t>Sunday</w:t>
      </w:r>
      <w:r>
        <w:rPr>
          <w:color w:val="000000"/>
        </w:rPr>
        <w:t xml:space="preserve"> in January to elect Board members and transact business.</w:t>
      </w:r>
    </w:p>
    <w:p w14:paraId="00000094" w14:textId="523542D6" w:rsidR="00FB2013" w:rsidRDefault="00000000">
      <w:pPr>
        <w:numPr>
          <w:ilvl w:val="0"/>
          <w:numId w:val="5"/>
        </w:numPr>
        <w:pBdr>
          <w:top w:val="nil"/>
          <w:left w:val="nil"/>
          <w:bottom w:val="nil"/>
          <w:right w:val="nil"/>
          <w:between w:val="nil"/>
        </w:pBdr>
        <w:spacing w:line="240" w:lineRule="auto"/>
        <w:ind w:left="0" w:hanging="2"/>
        <w:rPr>
          <w:color w:val="000000"/>
        </w:rPr>
      </w:pPr>
      <w:bookmarkStart w:id="10" w:name="_heading=h.17dp8vu" w:colFirst="0" w:colLast="0"/>
      <w:bookmarkEnd w:id="10"/>
      <w:r>
        <w:rPr>
          <w:color w:val="000000"/>
        </w:rPr>
        <w:t xml:space="preserve">Other </w:t>
      </w:r>
      <w:r w:rsidR="003D1487">
        <w:rPr>
          <w:color w:val="000000"/>
        </w:rPr>
        <w:t>corporate</w:t>
      </w:r>
      <w:r>
        <w:rPr>
          <w:color w:val="000000"/>
        </w:rPr>
        <w:t xml:space="preserve"> business meetings are held on the third </w:t>
      </w:r>
      <w:r w:rsidR="003D1487">
        <w:rPr>
          <w:color w:val="000000"/>
        </w:rPr>
        <w:t>Sunday</w:t>
      </w:r>
      <w:r>
        <w:rPr>
          <w:color w:val="000000"/>
        </w:rPr>
        <w:t xml:space="preserve"> of May and October.</w:t>
      </w:r>
    </w:p>
    <w:p w14:paraId="00000095" w14:textId="77777777" w:rsidR="00FB2013" w:rsidRDefault="00FB2013">
      <w:pPr>
        <w:ind w:left="0" w:hanging="2"/>
      </w:pPr>
    </w:p>
    <w:p w14:paraId="00000096" w14:textId="77777777" w:rsidR="00FB2013" w:rsidRDefault="00000000">
      <w:pPr>
        <w:numPr>
          <w:ilvl w:val="0"/>
          <w:numId w:val="3"/>
        </w:numPr>
        <w:pBdr>
          <w:top w:val="nil"/>
          <w:left w:val="nil"/>
          <w:bottom w:val="nil"/>
          <w:right w:val="nil"/>
          <w:between w:val="nil"/>
        </w:pBdr>
        <w:spacing w:line="240" w:lineRule="auto"/>
        <w:ind w:left="0" w:hanging="2"/>
        <w:rPr>
          <w:color w:val="000000"/>
        </w:rPr>
      </w:pPr>
      <w:bookmarkStart w:id="11" w:name="_heading=h.3rdcrjn" w:colFirst="0" w:colLast="0"/>
      <w:bookmarkEnd w:id="11"/>
      <w:r>
        <w:rPr>
          <w:color w:val="000000"/>
        </w:rPr>
        <w:t xml:space="preserve">Special Meetings - </w:t>
      </w:r>
      <w:proofErr w:type="gramStart"/>
      <w:r>
        <w:rPr>
          <w:color w:val="000000"/>
        </w:rPr>
        <w:t>A majority of</w:t>
      </w:r>
      <w:proofErr w:type="gramEnd"/>
      <w:r>
        <w:rPr>
          <w:color w:val="000000"/>
        </w:rPr>
        <w:t xml:space="preserve"> the Board or ¼ of the membership can call a corporate business meeting.</w:t>
      </w:r>
    </w:p>
    <w:p w14:paraId="00000097" w14:textId="77777777" w:rsidR="00FB2013" w:rsidRDefault="00FB2013">
      <w:pPr>
        <w:ind w:left="0" w:hanging="2"/>
      </w:pPr>
    </w:p>
    <w:p w14:paraId="00000098" w14:textId="77777777" w:rsidR="00FB2013" w:rsidRDefault="00000000">
      <w:pPr>
        <w:numPr>
          <w:ilvl w:val="0"/>
          <w:numId w:val="3"/>
        </w:numPr>
        <w:ind w:left="0" w:hanging="2"/>
      </w:pPr>
      <w:r>
        <w:t>Notification</w:t>
      </w:r>
    </w:p>
    <w:p w14:paraId="00000099" w14:textId="77777777" w:rsidR="00FB2013" w:rsidRDefault="00000000">
      <w:pPr>
        <w:numPr>
          <w:ilvl w:val="1"/>
          <w:numId w:val="7"/>
        </w:numPr>
        <w:ind w:left="0" w:hanging="2"/>
      </w:pPr>
      <w:r>
        <w:t>The Board delivers two (2) weeks’ notice of a corporate business meeting stating the purpose.</w:t>
      </w:r>
    </w:p>
    <w:p w14:paraId="0000009A" w14:textId="77777777" w:rsidR="00FB2013" w:rsidRDefault="00000000">
      <w:pPr>
        <w:numPr>
          <w:ilvl w:val="1"/>
          <w:numId w:val="7"/>
        </w:numPr>
        <w:ind w:left="0" w:hanging="2"/>
      </w:pPr>
      <w:r>
        <w:lastRenderedPageBreak/>
        <w:t>The Board notifies members within 48 hours of emergency meetings for business requiring immediate action.</w:t>
      </w:r>
    </w:p>
    <w:p w14:paraId="0000009B" w14:textId="77777777" w:rsidR="00FB2013" w:rsidRDefault="00FB2013">
      <w:pPr>
        <w:ind w:left="0" w:hanging="2"/>
      </w:pPr>
    </w:p>
    <w:p w14:paraId="0000009C" w14:textId="77777777" w:rsidR="00FB2013" w:rsidRDefault="00000000">
      <w:pPr>
        <w:numPr>
          <w:ilvl w:val="0"/>
          <w:numId w:val="3"/>
        </w:numPr>
        <w:ind w:left="0" w:hanging="2"/>
      </w:pPr>
      <w:r>
        <w:t>Voting Procedures – A majority vote of the voting members present carries a motion, except when amending Bylaws.</w:t>
      </w:r>
    </w:p>
    <w:p w14:paraId="0000009D" w14:textId="77777777" w:rsidR="00FB2013" w:rsidRDefault="00FB2013">
      <w:pPr>
        <w:ind w:left="0" w:hanging="2"/>
      </w:pPr>
      <w:bookmarkStart w:id="12" w:name="_heading=h.26in1rg" w:colFirst="0" w:colLast="0"/>
      <w:bookmarkEnd w:id="12"/>
    </w:p>
    <w:p w14:paraId="0000009E" w14:textId="77777777" w:rsidR="00FB2013" w:rsidRDefault="00000000">
      <w:pPr>
        <w:numPr>
          <w:ilvl w:val="0"/>
          <w:numId w:val="3"/>
        </w:numPr>
        <w:ind w:left="0" w:hanging="2"/>
      </w:pPr>
      <w:bookmarkStart w:id="13" w:name="_heading=h.lnxbz9" w:colFirst="0" w:colLast="0"/>
      <w:bookmarkEnd w:id="13"/>
      <w:r>
        <w:t>Large Transactions - Transactions of $2,500 or more (except lectures), whether on a single, multiple, or annual total, require approval by a two-thirds (2/3) vote.</w:t>
      </w:r>
    </w:p>
    <w:p w14:paraId="0000009F" w14:textId="77777777" w:rsidR="00FB2013" w:rsidRDefault="00000000">
      <w:pPr>
        <w:pStyle w:val="Heading1"/>
        <w:ind w:left="1" w:hanging="3"/>
      </w:pPr>
      <w:r>
        <w:t>ARTICLE V  ELECTIONS</w:t>
      </w:r>
      <w:r>
        <w:tab/>
      </w:r>
    </w:p>
    <w:p w14:paraId="000000A0" w14:textId="77777777" w:rsidR="00FB2013" w:rsidRDefault="00000000">
      <w:pPr>
        <w:numPr>
          <w:ilvl w:val="0"/>
          <w:numId w:val="9"/>
        </w:numPr>
        <w:ind w:left="0" w:hanging="2"/>
      </w:pPr>
      <w:r>
        <w:t>Members shall not influence votes before or during an election, but strive to develop a constant dependence upon God for wisdom and guidance.  Neither outlining, seeking office nor electioneering is consistent with Christian Science; Principle alone appoints man.</w:t>
      </w:r>
    </w:p>
    <w:p w14:paraId="000000A1" w14:textId="77777777" w:rsidR="00FB2013" w:rsidRDefault="00000000">
      <w:pPr>
        <w:numPr>
          <w:ilvl w:val="0"/>
          <w:numId w:val="9"/>
        </w:numPr>
        <w:ind w:left="0" w:hanging="2"/>
      </w:pPr>
      <w:bookmarkStart w:id="14" w:name="_heading=h.35nkun2" w:colFirst="0" w:colLast="0"/>
      <w:bookmarkEnd w:id="14"/>
      <w:r>
        <w:t>Elections are conducted by written ballot.  Presiding officer appoints two (2) tellers in advance of the meeting.</w:t>
      </w:r>
    </w:p>
    <w:p w14:paraId="000000A2" w14:textId="77777777" w:rsidR="00FB2013" w:rsidRDefault="00000000">
      <w:pPr>
        <w:numPr>
          <w:ilvl w:val="0"/>
          <w:numId w:val="9"/>
        </w:numPr>
        <w:ind w:left="0" w:hanging="2"/>
      </w:pPr>
      <w:r>
        <w:t>Procedure:</w:t>
      </w:r>
    </w:p>
    <w:p w14:paraId="000000A3" w14:textId="77777777" w:rsidR="00FB2013" w:rsidRDefault="00000000">
      <w:pPr>
        <w:numPr>
          <w:ilvl w:val="1"/>
          <w:numId w:val="9"/>
        </w:numPr>
        <w:ind w:left="0" w:hanging="2"/>
      </w:pPr>
      <w:r>
        <w:t>eligibility list includes absent members who have expressed willingness to serve</w:t>
      </w:r>
    </w:p>
    <w:p w14:paraId="000000A4" w14:textId="77777777" w:rsidR="00FB2013" w:rsidRDefault="00000000">
      <w:pPr>
        <w:numPr>
          <w:ilvl w:val="2"/>
          <w:numId w:val="9"/>
        </w:numPr>
        <w:ind w:left="0" w:hanging="2"/>
      </w:pPr>
      <w:r>
        <w:t xml:space="preserve">roll call removes absent members and those declining </w:t>
      </w:r>
      <w:proofErr w:type="gramStart"/>
      <w:r>
        <w:t>election</w:t>
      </w:r>
      <w:proofErr w:type="gramEnd"/>
    </w:p>
    <w:p w14:paraId="000000A5" w14:textId="77777777" w:rsidR="00FB2013" w:rsidRDefault="00000000">
      <w:pPr>
        <w:numPr>
          <w:ilvl w:val="2"/>
          <w:numId w:val="9"/>
        </w:numPr>
        <w:ind w:left="0" w:hanging="2"/>
      </w:pPr>
      <w:r>
        <w:t>election is by majority vote; person receiving a majority vote is elected</w:t>
      </w:r>
    </w:p>
    <w:p w14:paraId="000000A6" w14:textId="77777777" w:rsidR="00FB2013" w:rsidRDefault="00000000">
      <w:pPr>
        <w:numPr>
          <w:ilvl w:val="2"/>
          <w:numId w:val="9"/>
        </w:numPr>
        <w:ind w:left="0" w:hanging="2"/>
      </w:pPr>
      <w:proofErr w:type="gramStart"/>
      <w:r>
        <w:t>nominees</w:t>
      </w:r>
      <w:proofErr w:type="gramEnd"/>
      <w:r>
        <w:t xml:space="preserve"> are read in alphabetical order, if there is no election </w:t>
      </w:r>
    </w:p>
    <w:p w14:paraId="000000A7" w14:textId="77777777" w:rsidR="00FB2013" w:rsidRDefault="00000000">
      <w:pPr>
        <w:numPr>
          <w:ilvl w:val="2"/>
          <w:numId w:val="9"/>
        </w:numPr>
        <w:ind w:left="0" w:hanging="2"/>
      </w:pPr>
      <w:bookmarkStart w:id="15" w:name="_heading=h.1ksv4uv" w:colFirst="0" w:colLast="0"/>
      <w:bookmarkEnd w:id="15"/>
      <w:r>
        <w:t>teller(s) accepting nomination after first ballot withdraw as teller(s)</w:t>
      </w:r>
    </w:p>
    <w:p w14:paraId="000000A8" w14:textId="77777777" w:rsidR="00FB2013" w:rsidRDefault="00000000">
      <w:pPr>
        <w:pStyle w:val="Heading1"/>
        <w:ind w:left="1" w:hanging="3"/>
      </w:pPr>
      <w:r>
        <w:t>ARTICLE VI  SUNDAY SCHOOL</w:t>
      </w:r>
    </w:p>
    <w:p w14:paraId="000000A9" w14:textId="77777777" w:rsidR="00FB2013" w:rsidRDefault="00000000">
      <w:pPr>
        <w:numPr>
          <w:ilvl w:val="0"/>
          <w:numId w:val="11"/>
        </w:numPr>
        <w:ind w:left="0" w:hanging="2"/>
      </w:pPr>
      <w:r>
        <w:t xml:space="preserve">Sunday School is conducted in accordance with the </w:t>
      </w:r>
      <w:r>
        <w:rPr>
          <w:i/>
        </w:rPr>
        <w:t>Manual of The Mother Church</w:t>
      </w:r>
      <w:r>
        <w:t>, Article XX.</w:t>
      </w:r>
    </w:p>
    <w:p w14:paraId="000000AA" w14:textId="77777777" w:rsidR="00FB2013" w:rsidRDefault="00000000">
      <w:pPr>
        <w:numPr>
          <w:ilvl w:val="0"/>
          <w:numId w:val="11"/>
        </w:numPr>
        <w:ind w:left="0" w:hanging="2"/>
      </w:pPr>
      <w:bookmarkStart w:id="16" w:name="_heading=h.44sinio" w:colFirst="0" w:colLast="0"/>
      <w:bookmarkEnd w:id="16"/>
      <w:r>
        <w:t>Superintendent and teachers should be members of The Mother Church.</w:t>
      </w:r>
    </w:p>
    <w:p w14:paraId="000000AB" w14:textId="77777777" w:rsidR="00FB2013" w:rsidRDefault="00000000">
      <w:pPr>
        <w:pStyle w:val="Heading1"/>
        <w:ind w:left="1" w:hanging="3"/>
      </w:pPr>
      <w:r>
        <w:t>ARTICLE VII  READING ROOM</w:t>
      </w:r>
    </w:p>
    <w:p w14:paraId="000000AC" w14:textId="77777777" w:rsidR="00FB2013" w:rsidRDefault="00000000">
      <w:pPr>
        <w:numPr>
          <w:ilvl w:val="0"/>
          <w:numId w:val="13"/>
        </w:numPr>
        <w:ind w:left="0" w:hanging="2"/>
      </w:pPr>
      <w:bookmarkStart w:id="17" w:name="_heading=h.2jxsxqh" w:colFirst="0" w:colLast="0"/>
      <w:bookmarkEnd w:id="17"/>
      <w:r>
        <w:t xml:space="preserve">This Society maintains a Reading Room in accordance with the </w:t>
      </w:r>
      <w:r>
        <w:rPr>
          <w:i/>
        </w:rPr>
        <w:t>Manual of The Mother Church</w:t>
      </w:r>
      <w:r>
        <w:t>, Article XXI.</w:t>
      </w:r>
    </w:p>
    <w:p w14:paraId="000000AD" w14:textId="77777777" w:rsidR="00FB2013" w:rsidRDefault="00000000">
      <w:pPr>
        <w:pStyle w:val="Heading1"/>
        <w:ind w:left="1" w:hanging="3"/>
      </w:pPr>
      <w:r>
        <w:t>ARTICLE VIII  LECTURES</w:t>
      </w:r>
    </w:p>
    <w:p w14:paraId="000000AE" w14:textId="77777777" w:rsidR="00FB2013" w:rsidRDefault="00000000">
      <w:pPr>
        <w:numPr>
          <w:ilvl w:val="0"/>
          <w:numId w:val="13"/>
        </w:numPr>
        <w:ind w:left="0" w:hanging="2"/>
      </w:pPr>
      <w:bookmarkStart w:id="18" w:name="_heading=h.z337ya" w:colFirst="0" w:colLast="0"/>
      <w:bookmarkEnd w:id="18"/>
      <w:r>
        <w:t>This Society calls upon the Board of Lectureship of The Mother Church annually for one (1) or more lectures.</w:t>
      </w:r>
    </w:p>
    <w:p w14:paraId="000000AF" w14:textId="77777777" w:rsidR="00FB2013" w:rsidRDefault="00000000">
      <w:pPr>
        <w:pStyle w:val="Heading1"/>
        <w:ind w:left="1" w:hanging="3"/>
      </w:pPr>
      <w:r>
        <w:t>ARTICLE IX  DISTRIBUTION OF ASSETS</w:t>
      </w:r>
    </w:p>
    <w:p w14:paraId="000000B0" w14:textId="77777777" w:rsidR="00FB2013" w:rsidRDefault="00000000">
      <w:pPr>
        <w:ind w:left="0" w:hanging="2"/>
      </w:pPr>
      <w:bookmarkStart w:id="19" w:name="_heading=h.3j2qqm3" w:colFirst="0" w:colLast="0"/>
      <w:bookmarkEnd w:id="19"/>
      <w:r>
        <w:t>In the event the members vote to dissolve this society the voting members will determine the disposition of its assets for the promotion and extension of the healing message of Christian Science.</w:t>
      </w:r>
    </w:p>
    <w:p w14:paraId="000000B1" w14:textId="77777777" w:rsidR="00FB2013" w:rsidRDefault="00000000">
      <w:pPr>
        <w:pStyle w:val="Heading1"/>
        <w:ind w:left="1" w:hanging="3"/>
      </w:pPr>
      <w:r>
        <w:t>ARTICLE X  AMENDMENT OF BYLAWS</w:t>
      </w:r>
    </w:p>
    <w:p w14:paraId="000000B2" w14:textId="77777777" w:rsidR="00FB2013" w:rsidRDefault="00000000">
      <w:pPr>
        <w:ind w:left="0" w:hanging="2"/>
      </w:pPr>
      <w:r>
        <w:t xml:space="preserve">The Bylaws may be amended, repealed, deleted, or added to at any regular or special corporate business meeting by a two-thirds (2/3) vote of the voting members present, </w:t>
      </w:r>
      <w:proofErr w:type="gramStart"/>
      <w:r>
        <w:t>provided that</w:t>
      </w:r>
      <w:proofErr w:type="gramEnd"/>
      <w:r>
        <w:t xml:space="preserve"> notice of proposed </w:t>
      </w:r>
      <w:proofErr w:type="gramStart"/>
      <w:r>
        <w:t>change(s)</w:t>
      </w:r>
      <w:proofErr w:type="gramEnd"/>
      <w:r>
        <w:t xml:space="preserve"> have been communicated to members at least two (2) weeks before the meeting.</w:t>
      </w:r>
    </w:p>
    <w:p w14:paraId="000000B3" w14:textId="77777777" w:rsidR="00FB2013" w:rsidRDefault="00FB2013">
      <w:pPr>
        <w:ind w:left="0" w:hanging="2"/>
      </w:pPr>
    </w:p>
    <w:sectPr w:rsidR="00FB2013">
      <w:footerReference w:type="default" r:id="rId15"/>
      <w:footerReference w:type="first" r:id="rId16"/>
      <w:pgSz w:w="12240" w:h="15840"/>
      <w:pgMar w:top="1008" w:right="1008" w:bottom="720" w:left="1008" w:header="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12D6C" w14:textId="77777777" w:rsidR="003D3338" w:rsidRDefault="003D3338">
      <w:pPr>
        <w:spacing w:line="240" w:lineRule="auto"/>
        <w:ind w:left="0" w:hanging="2"/>
      </w:pPr>
      <w:r>
        <w:separator/>
      </w:r>
    </w:p>
  </w:endnote>
  <w:endnote w:type="continuationSeparator" w:id="0">
    <w:p w14:paraId="329C0568" w14:textId="77777777" w:rsidR="003D3338" w:rsidRDefault="003D333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dern No. 20">
    <w:panose1 w:val="0207070407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C058" w14:textId="77777777" w:rsidR="003D1487" w:rsidRDefault="003D148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5" w14:textId="77777777" w:rsidR="00FB2013" w:rsidRDefault="00FB2013">
    <w:pPr>
      <w:pBdr>
        <w:top w:val="nil"/>
        <w:left w:val="nil"/>
        <w:bottom w:val="nil"/>
        <w:right w:val="nil"/>
        <w:between w:val="nil"/>
      </w:pBdr>
      <w:spacing w:line="240" w:lineRule="auto"/>
      <w:ind w:left="0" w:hanging="2"/>
      <w:jc w:val="right"/>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4B68" w14:textId="77777777" w:rsidR="003D1487" w:rsidRDefault="003D1487">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4" w14:textId="77777777" w:rsidR="00FB2013" w:rsidRDefault="00FB2013">
    <w:pPr>
      <w:pBdr>
        <w:top w:val="nil"/>
        <w:left w:val="nil"/>
        <w:bottom w:val="nil"/>
        <w:right w:val="nil"/>
        <w:between w:val="nil"/>
      </w:pBdr>
      <w:spacing w:line="240" w:lineRule="auto"/>
      <w:ind w:left="0" w:hanging="2"/>
      <w:jc w:val="right"/>
      <w:rPr>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6" w14:textId="3D962AE0" w:rsidR="00FB2013" w:rsidRDefault="00000000">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3D1487">
      <w:rPr>
        <w:noProof/>
        <w:color w:val="000000"/>
      </w:rPr>
      <w:t>2</w:t>
    </w:r>
    <w:r>
      <w:rPr>
        <w:color w:val="000000"/>
      </w:rPr>
      <w:fldChar w:fldCharType="end"/>
    </w:r>
  </w:p>
  <w:p w14:paraId="000000B7" w14:textId="094ED638" w:rsidR="00FB2013" w:rsidRDefault="00000000">
    <w:pPr>
      <w:pBdr>
        <w:top w:val="nil"/>
        <w:left w:val="nil"/>
        <w:bottom w:val="nil"/>
        <w:right w:val="nil"/>
        <w:between w:val="nil"/>
      </w:pBdr>
      <w:spacing w:line="240" w:lineRule="auto"/>
      <w:ind w:left="0" w:hanging="2"/>
      <w:jc w:val="right"/>
      <w:rPr>
        <w:color w:val="000000"/>
        <w:sz w:val="20"/>
        <w:szCs w:val="20"/>
      </w:rPr>
    </w:pPr>
    <w:r>
      <w:rPr>
        <w:color w:val="000000"/>
        <w:sz w:val="20"/>
        <w:szCs w:val="20"/>
      </w:rPr>
      <w:t xml:space="preserve">As of </w:t>
    </w:r>
    <w:r w:rsidR="003D1487">
      <w:rPr>
        <w:color w:val="000000"/>
        <w:sz w:val="20"/>
        <w:szCs w:val="20"/>
      </w:rPr>
      <w:t>May 202</w:t>
    </w:r>
    <w:r w:rsidR="00E33C1A">
      <w:rPr>
        <w:color w:val="000000"/>
        <w:sz w:val="20"/>
        <w:szCs w:val="20"/>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8" w14:textId="0AD58D30" w:rsidR="00FB2013" w:rsidRDefault="00000000">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3D1487">
      <w:rPr>
        <w:noProof/>
        <w:color w:val="000000"/>
      </w:rPr>
      <w:t>1</w:t>
    </w:r>
    <w:r>
      <w:rPr>
        <w:color w:val="000000"/>
      </w:rPr>
      <w:fldChar w:fldCharType="end"/>
    </w:r>
  </w:p>
  <w:p w14:paraId="000000B9" w14:textId="19FBC528" w:rsidR="00FB2013" w:rsidRDefault="00000000">
    <w:pPr>
      <w:pBdr>
        <w:top w:val="nil"/>
        <w:left w:val="nil"/>
        <w:bottom w:val="nil"/>
        <w:right w:val="nil"/>
        <w:between w:val="nil"/>
      </w:pBdr>
      <w:spacing w:line="240" w:lineRule="auto"/>
      <w:ind w:left="0" w:hanging="2"/>
      <w:jc w:val="right"/>
      <w:rPr>
        <w:color w:val="000000"/>
        <w:sz w:val="20"/>
        <w:szCs w:val="20"/>
      </w:rPr>
    </w:pPr>
    <w:r>
      <w:rPr>
        <w:color w:val="000000"/>
        <w:sz w:val="20"/>
        <w:szCs w:val="20"/>
      </w:rPr>
      <w:t>As of</w:t>
    </w:r>
    <w:r>
      <w:rPr>
        <w:sz w:val="20"/>
        <w:szCs w:val="20"/>
      </w:rPr>
      <w:t xml:space="preserve"> </w:t>
    </w:r>
    <w:r w:rsidR="00F32EF0">
      <w:rPr>
        <w:sz w:val="20"/>
        <w:szCs w:val="20"/>
      </w:rPr>
      <w:t xml:space="preserve">May </w:t>
    </w:r>
    <w:r>
      <w:rPr>
        <w:sz w:val="20"/>
        <w:szCs w:val="20"/>
      </w:rPr>
      <w:t>2023</w:t>
    </w:r>
  </w:p>
  <w:p w14:paraId="000000BA" w14:textId="77777777" w:rsidR="00FB2013" w:rsidRDefault="00FB2013">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1ECF7" w14:textId="77777777" w:rsidR="003D3338" w:rsidRDefault="003D3338">
      <w:pPr>
        <w:spacing w:line="240" w:lineRule="auto"/>
        <w:ind w:left="0" w:hanging="2"/>
      </w:pPr>
      <w:r>
        <w:separator/>
      </w:r>
    </w:p>
  </w:footnote>
  <w:footnote w:type="continuationSeparator" w:id="0">
    <w:p w14:paraId="101FC512" w14:textId="77777777" w:rsidR="003D3338" w:rsidRDefault="003D333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CC15" w14:textId="77777777" w:rsidR="003D1487" w:rsidRDefault="003D148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A2A9" w14:textId="77777777" w:rsidR="003D1487" w:rsidRDefault="003D1487">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5137" w14:textId="77777777" w:rsidR="003D1487" w:rsidRDefault="003D148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6725"/>
    <w:multiLevelType w:val="multilevel"/>
    <w:tmpl w:val="97984460"/>
    <w:lvl w:ilvl="0">
      <w:start w:val="1"/>
      <w:numFmt w:val="upperLetter"/>
      <w:lvlText w:val="%1."/>
      <w:lvlJc w:val="left"/>
      <w:pPr>
        <w:ind w:left="1440" w:hanging="720"/>
      </w:pPr>
      <w:rPr>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06C306B9"/>
    <w:multiLevelType w:val="multilevel"/>
    <w:tmpl w:val="22E61A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A0A6356"/>
    <w:multiLevelType w:val="multilevel"/>
    <w:tmpl w:val="5EFA2AD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 w15:restartNumberingAfterBreak="0">
    <w:nsid w:val="16CD7CF8"/>
    <w:multiLevelType w:val="multilevel"/>
    <w:tmpl w:val="26EED3B2"/>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1A7B0661"/>
    <w:multiLevelType w:val="multilevel"/>
    <w:tmpl w:val="B87CE2A6"/>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5" w15:restartNumberingAfterBreak="0">
    <w:nsid w:val="281149AD"/>
    <w:multiLevelType w:val="multilevel"/>
    <w:tmpl w:val="76B0BBA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6" w15:restartNumberingAfterBreak="0">
    <w:nsid w:val="3B4624FF"/>
    <w:multiLevelType w:val="multilevel"/>
    <w:tmpl w:val="E292AB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B4743D4"/>
    <w:multiLevelType w:val="multilevel"/>
    <w:tmpl w:val="E2CEA8A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8" w15:restartNumberingAfterBreak="0">
    <w:nsid w:val="3F19683A"/>
    <w:multiLevelType w:val="multilevel"/>
    <w:tmpl w:val="804E9C4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o"/>
      <w:lvlJc w:val="left"/>
      <w:pPr>
        <w:ind w:left="2520" w:hanging="360"/>
      </w:pPr>
      <w:rPr>
        <w:rFonts w:ascii="Courier New" w:eastAsia="Courier New" w:hAnsi="Courier New" w:cs="Courier New"/>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9" w15:restartNumberingAfterBreak="0">
    <w:nsid w:val="504D4D4A"/>
    <w:multiLevelType w:val="multilevel"/>
    <w:tmpl w:val="91ACDA4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0" w15:restartNumberingAfterBreak="0">
    <w:nsid w:val="56D3179F"/>
    <w:multiLevelType w:val="multilevel"/>
    <w:tmpl w:val="CAF4930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1" w15:restartNumberingAfterBreak="0">
    <w:nsid w:val="68CC25A5"/>
    <w:multiLevelType w:val="multilevel"/>
    <w:tmpl w:val="CD828726"/>
    <w:lvl w:ilvl="0">
      <w:start w:val="4"/>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15:restartNumberingAfterBreak="0">
    <w:nsid w:val="6F2402B1"/>
    <w:multiLevelType w:val="multilevel"/>
    <w:tmpl w:val="C6D0BB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490948843">
    <w:abstractNumId w:val="5"/>
  </w:num>
  <w:num w:numId="2" w16cid:durableId="432481553">
    <w:abstractNumId w:val="9"/>
  </w:num>
  <w:num w:numId="3" w16cid:durableId="387611897">
    <w:abstractNumId w:val="0"/>
  </w:num>
  <w:num w:numId="4" w16cid:durableId="1691641368">
    <w:abstractNumId w:val="2"/>
  </w:num>
  <w:num w:numId="5" w16cid:durableId="804853390">
    <w:abstractNumId w:val="10"/>
  </w:num>
  <w:num w:numId="6" w16cid:durableId="2011981120">
    <w:abstractNumId w:val="3"/>
  </w:num>
  <w:num w:numId="7" w16cid:durableId="1646155423">
    <w:abstractNumId w:val="12"/>
  </w:num>
  <w:num w:numId="8" w16cid:durableId="1443645946">
    <w:abstractNumId w:val="4"/>
  </w:num>
  <w:num w:numId="9" w16cid:durableId="2107074787">
    <w:abstractNumId w:val="8"/>
  </w:num>
  <w:num w:numId="10" w16cid:durableId="49576512">
    <w:abstractNumId w:val="7"/>
  </w:num>
  <w:num w:numId="11" w16cid:durableId="675352449">
    <w:abstractNumId w:val="6"/>
  </w:num>
  <w:num w:numId="12" w16cid:durableId="1254974058">
    <w:abstractNumId w:val="11"/>
  </w:num>
  <w:num w:numId="13" w16cid:durableId="917519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013"/>
    <w:rsid w:val="00166B72"/>
    <w:rsid w:val="003D1487"/>
    <w:rsid w:val="003D3338"/>
    <w:rsid w:val="00512C44"/>
    <w:rsid w:val="005778F9"/>
    <w:rsid w:val="00B411CC"/>
    <w:rsid w:val="00C04BAB"/>
    <w:rsid w:val="00E33C1A"/>
    <w:rsid w:val="00EF3C65"/>
    <w:rsid w:val="00F32EF0"/>
    <w:rsid w:val="00FB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B54E"/>
  <w15:docId w15:val="{0F3F3546-D924-4C43-B81D-DD0D7E31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Cambria" w:hAnsi="Cambria" w:cs="Times New Roman"/>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Cambria" w:hAnsi="Cambria" w:cs="Times New Roman"/>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Cambria" w:hAnsi="Cambria" w:cs="Times New Roman"/>
      <w:b/>
      <w:bCs/>
      <w:sz w:val="26"/>
      <w:szCs w:val="26"/>
    </w:rPr>
  </w:style>
  <w:style w:type="paragraph" w:styleId="Heading4">
    <w:name w:val="heading 4"/>
    <w:basedOn w:val="Normal"/>
    <w:next w:val="Normal"/>
    <w:uiPriority w:val="9"/>
    <w:semiHidden/>
    <w:unhideWhenUsed/>
    <w:qFormat/>
    <w:pPr>
      <w:keepNext/>
      <w:jc w:val="center"/>
      <w:outlineLvl w:val="3"/>
    </w:pPr>
    <w:rPr>
      <w:rFonts w:ascii="Calibri" w:hAnsi="Calibri" w:cs="Times New Roman"/>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paragraph" w:styleId="BodyText">
    <w:name w:val="Body Text"/>
    <w:basedOn w:val="Normal"/>
    <w:pPr>
      <w:spacing w:after="120"/>
    </w:pPr>
    <w:rPr>
      <w:rFonts w:cs="Times New Roman"/>
    </w:rPr>
  </w:style>
  <w:style w:type="character" w:customStyle="1" w:styleId="BodyTextChar">
    <w:name w:val="Body Text Char"/>
    <w:rPr>
      <w:rFonts w:ascii="Arial" w:hAnsi="Arial" w:cs="Arial"/>
      <w:w w:val="100"/>
      <w:position w:val="-1"/>
      <w:sz w:val="24"/>
      <w:szCs w:val="24"/>
      <w:effect w:val="none"/>
      <w:vertAlign w:val="baseline"/>
      <w:cs w:val="0"/>
      <w:em w:val="none"/>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character" w:styleId="Hyperlink">
    <w:name w:val="Hyperlink"/>
    <w:rPr>
      <w:color w:val="0000FF"/>
      <w:w w:val="100"/>
      <w:position w:val="-1"/>
      <w:u w:val="single"/>
      <w:effect w:val="none"/>
      <w:vertAlign w:val="baseline"/>
      <w:cs w:val="0"/>
      <w:em w:val="none"/>
    </w:rPr>
  </w:style>
  <w:style w:type="paragraph" w:styleId="DocumentMap">
    <w:name w:val="Document Map"/>
    <w:basedOn w:val="Normal"/>
    <w:pPr>
      <w:shd w:val="clear" w:color="auto" w:fill="000080"/>
    </w:pPr>
    <w:rPr>
      <w:rFonts w:ascii="Times New Roman" w:hAnsi="Times New Roman" w:cs="Times New Roman"/>
      <w:sz w:val="0"/>
      <w:szCs w:val="0"/>
    </w:rPr>
  </w:style>
  <w:style w:type="character" w:customStyle="1" w:styleId="DocumentMapChar">
    <w:name w:val="Document Map Char"/>
    <w:rPr>
      <w:w w:val="100"/>
      <w:position w:val="-1"/>
      <w:sz w:val="0"/>
      <w:szCs w:val="0"/>
      <w:effect w:val="none"/>
      <w:vertAlign w:val="baseline"/>
      <w:cs w:val="0"/>
      <w:em w:val="none"/>
    </w:rPr>
  </w:style>
  <w:style w:type="paragraph" w:styleId="Header">
    <w:name w:val="header"/>
    <w:basedOn w:val="Normal"/>
    <w:rPr>
      <w:rFonts w:cs="Times New Roman"/>
    </w:rPr>
  </w:style>
  <w:style w:type="character" w:customStyle="1" w:styleId="HeaderChar">
    <w:name w:val="Header Char"/>
    <w:rPr>
      <w:rFonts w:ascii="Arial" w:hAnsi="Arial" w:cs="Arial"/>
      <w:w w:val="100"/>
      <w:position w:val="-1"/>
      <w:sz w:val="24"/>
      <w:szCs w:val="24"/>
      <w:effect w:val="none"/>
      <w:vertAlign w:val="baseline"/>
      <w:cs w:val="0"/>
      <w:em w:val="none"/>
    </w:rPr>
  </w:style>
  <w:style w:type="paragraph" w:styleId="Footer">
    <w:name w:val="footer"/>
    <w:basedOn w:val="Normal"/>
    <w:rPr>
      <w:rFonts w:cs="Times New Roman"/>
    </w:rPr>
  </w:style>
  <w:style w:type="character" w:customStyle="1" w:styleId="FooterChar">
    <w:name w:val="Footer Char"/>
    <w:rPr>
      <w:rFonts w:ascii="Arial" w:hAnsi="Arial" w:cs="Arial"/>
      <w:w w:val="100"/>
      <w:position w:val="-1"/>
      <w:sz w:val="24"/>
      <w:szCs w:val="24"/>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paragraph" w:styleId="BodyTextIndent">
    <w:name w:val="Body Text Indent"/>
    <w:basedOn w:val="Normal"/>
    <w:pPr>
      <w:ind w:left="720" w:hanging="720"/>
    </w:pPr>
    <w:rPr>
      <w:rFonts w:cs="Times New Roman"/>
    </w:rPr>
  </w:style>
  <w:style w:type="character" w:customStyle="1" w:styleId="BodyTextIndentChar">
    <w:name w:val="Body Text Indent Char"/>
    <w:rPr>
      <w:rFonts w:ascii="Arial" w:hAnsi="Arial" w:cs="Arial"/>
      <w:w w:val="100"/>
      <w:position w:val="-1"/>
      <w:sz w:val="24"/>
      <w:szCs w:val="24"/>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odyTextIndent2">
    <w:name w:val="Body Text Indent 2"/>
    <w:basedOn w:val="Normal"/>
    <w:pPr>
      <w:spacing w:before="120"/>
      <w:ind w:left="2707" w:hanging="360"/>
    </w:pPr>
    <w:rPr>
      <w:rFonts w:cs="Times New Roman"/>
    </w:rPr>
  </w:style>
  <w:style w:type="character" w:customStyle="1" w:styleId="BodyTextIndent2Char">
    <w:name w:val="Body Text Indent 2 Char"/>
    <w:rPr>
      <w:rFonts w:ascii="Arial" w:hAnsi="Arial" w:cs="Arial"/>
      <w:w w:val="100"/>
      <w:position w:val="-1"/>
      <w:sz w:val="24"/>
      <w:szCs w:val="24"/>
      <w:effect w:val="none"/>
      <w:vertAlign w:val="baseline"/>
      <w:cs w:val="0"/>
      <w:em w:val="none"/>
    </w:rPr>
  </w:style>
  <w:style w:type="paragraph" w:styleId="BalloonText">
    <w:name w:val="Balloon Text"/>
    <w:basedOn w:val="Normal"/>
    <w:qFormat/>
    <w:rPr>
      <w:rFonts w:ascii="Tahoma" w:hAnsi="Tahoma" w:cs="Times New Roman"/>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eastAsia="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ind w:left="720"/>
    </w:pPr>
  </w:style>
  <w:style w:type="character" w:styleId="Emphasis">
    <w:name w:val="Emphasis"/>
    <w:rPr>
      <w:i/>
      <w:i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l8RIzc1WFUrh0UqfQ73e4pnE6w==">AMUW2mVLTuIz9HO45/GoH0N96UlPSo9PWIjgADx1GX2+8XL8OBfvmQjR+bawiEn4ZIxEGGjT04HHDQAw1QZI0KXhPo2jURDwiD4vOGOoWIEiykaqLxTVeiVZvnNl3V6LGCmpY5gFqBVdKb943DUNt60GSiPld0sVc9zSNn71qMG5pWWGlaiq0VJAd3zbi8GwYcKjtvTnLmGqeKmxmeeK7zwyscuC/tngRuaMZCz/KEtgoD7xL/x69ydWa+nKSI4HA29Ytf7qxdT9De69lsRnynBrZ05u15o4+q27Hxtranrdi1YAyJVFsZPoH+wttNOA7cQ7kzS29o32nU0JoOTx48DwV5dWHv3CZhGziIeVzUh7ACmI91mRctcb1KZgf5ge4m9rcGc9sDH5Pc3Xg/FF7yzMVFg0vaCg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1375</Words>
  <Characters>7843</Characters>
  <Application>Microsoft Office Word</Application>
  <DocSecurity>0</DocSecurity>
  <Lines>65</Lines>
  <Paragraphs>18</Paragraphs>
  <ScaleCrop>false</ScaleCrop>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 Justice</dc:creator>
  <cp:lastModifiedBy>Tiffany Rurut</cp:lastModifiedBy>
  <cp:revision>3</cp:revision>
  <dcterms:created xsi:type="dcterms:W3CDTF">2025-09-30T15:25:00Z</dcterms:created>
  <dcterms:modified xsi:type="dcterms:W3CDTF">2025-09-30T15:26:00Z</dcterms:modified>
</cp:coreProperties>
</file>